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2026.07.31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ՀՑԹԻ-ԷԱՃԱՇՁԲ-26/10</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ՀԱՅՈՑ ՑԵՂԱՍՊԱՆՈՒԹՅԱՆ ԹԱՆԳԱՐԱՆ ԻՆՍՏԻՏՈՒՏ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 Երևան, Ծիծեռնակաբերդի խճուղի 8/8</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«Հայոց ցեղասպանության թանգարան-ինստիտուտ» հիմնադրամի կարիքների համար տպագրական աշխատանքների ձեռքբերման ՀՑԹԻ-ԷԱՃԱՇՁԲ-26/10 ծածկագրով հրավեր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Աիդա Խաչատրյան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+374 94427127</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khachatryanaida27@gmail.com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ՀԱՅՈՑ ՑԵՂԱՍՊԱՆՈՒԹՅԱՆ ԹԱՆԳԱՐԱՆ ԻՆՍՏԻՏՈՒՏ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ՀՑԹԻ-ԷԱՃԱՇՁԲ-26/10</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2026.07.31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ՀԱՅՈՑ ՑԵՂԱՍՊԱՆՈՒԹՅԱՆ ԹԱՆԳԱՐԱՆ ԻՆՍՏԻՏՈՒՏ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ՀԱՅՈՑ ՑԵՂԱՍՊԱՆՈՒԹՅԱՆ ԹԱՆԳԱՐԱՆ ԻՆՍՏԻՏՈՒՏ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«Հայոց ցեղասպանության թանգարան-ինստիտուտ» հիմնադրամի կարիքների համար տպագրական աշխատանքների ձեռքբերման ՀՑԹԻ-ԷԱՃԱՇՁԲ-26/10 ծածկագրով հրավեր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ՀԱՅՈՑ ՑԵՂԱՍՊԱՆՈՒԹՅԱՆ ԹԱՆԳԱՐԱՆ ԻՆՍՏԻՏՈՒՏ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«Հայոց ցեղասպանության թանգարան-ինստիտուտ» հիմնադրամի կարիքների համար տպագրական աշխատանքների ձեռքբերման ՀՑԹԻ-ԷԱՃԱՇՁԲ-26/10 ծածկագրով հրավեր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ՀՑԹԻ-ԷԱՃԱՇՁԲ-26/10</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khachatryanaida27@gmail.com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«Հայոց ցեղասպանության թանգարան-ինստիտուտ» հիմնադրամի կարիքների համար տպագրական աշխատանքների ձեռքբերման ՀՑԹԻ-ԷԱՃԱՇՁԲ-26/10 ծածկագրով հրավեր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4</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366.2</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4.6065</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421.13</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2026.08.12.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ՀՑԹԻ-ԷԱՃԱՇՁԲ-26/10</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ՀԱՅՈՑ ՑԵՂԱՍՊԱՆՈՒԹՅԱՆ ԹԱՆԳԱՐԱՆ ԻՆՍՏԻՏՈՒՏ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ՀՑԹԻ-ԷԱՃԱՇՁԲ-26/10</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«ՀՑԹԻ-ԷԱՃԱՇՁԲ-26/10»*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ՀՑԹԻ-ԷԱՃԱՇՁԲ-26/10*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«ՀՑԹԻ-ԷԱՃԱՇՁԲ-26/10»*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ՀՑԹԻ-ԷԱՃԱՇՁԲ-26/10*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«ՀԱՅՈՑ ՑԵՂԱՍՊԱՆՈՒԹՅԱՆ ԹԱՆԳԱՐԱՆ-ԻՆՍՏԻՏՈՒՏ» ՀԻՄՆԱԴՐԱՄԻ</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պատվիրատուն տվյալ վճարումը կատարում է հանձնման-ընդունման արձանագրության ստորագրումից հետո՝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ՏՊԱԳՐՈՒԹՅՈՒՆ՝ «Ցեղասպանագիտական հանդես» 2025 թ. թիվ 1:
 Թուղթը ՝ 80 գ օֆսեթ, կավճապատ 
Չափսերը՝ 170մմ * 240 մմ 
Էջերի քանակը՝ 104 էջ, 6.5 մամուլ 
Միագույն տպագրություն, թելակար 
Կազմը՝ փափուկ, գունավոր,300գ.-ոց կավճապատ թղթից.
Տպագրական ծավալը - 75 օրինակ
Ծառայությունը նախատեսվում է առաքման հետ միասին : 
** Այլ պայմաններ՝ Տպագրական նյութը պատրաստ տրամադրում է Պատվիրատուն: Հաղթող մասնակիցը պարտավորվում է կատարել նմուշի տպագրություն՝ նախքան ամբողջական տպաքանակի տպագրումը, եթե կառաջանան շտկման անհրաժեշտություն՝ կատարողը շտկում է այն և նմուշի հաստատումից հետո՝ կատարում ամբողջական տպաքանակի տպագրումը: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ՏՊԱԳՐՈՒԹՅՈՒՆ՝ Ցեղասպանագիտական հանդես 2025 թ. թիվ 2: 
Թուղթը ՝ 80գ օֆսեթ, կավճապատ 
Չափսերը՝ 170մմ*240 մմ 
Էջերի քանակը՝ 200 էջ, 12.5 մամուլ 
Միագույն տպագրություն, թելակար 
Կազմը՝ փափուկ, գունավոր,300գ.-ոց կավճապատ թղթից
         Տպագրական ծավալը - 50 օրինակ:
Ծառայությունը նախատեսվում է առաքման հետ միասին :
** Այլ պայմաններ՝ Տպագրական նյութը պատրաստ տրամադրում է Պատվիրատուն: Հաղթող մասնակիցը պարտավորվում է կատարել նմուշի տպագրություն՝ նախքան ամբողջական տպաքանակի տպագրումը, եթե կառաջանան շտկման անհրաժեշտություն՝ կատարողը շտկում է այն և նմուշի հաստատումից հետո՝ կատարում ամբողջական տպաքանակի տպագրումը: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ՏՊԱԳՐՈՒԹՅՈՒՆ` ՖՐԱՆՍԵՐԵՆ ԱՎՈՐԱ:
Թուղթը ՝ 80 գր., դեղնավուն
Տեքստի էջերի քանակը՝ 216 էջ
Լուսանկարներ՝ առանձին  ներդիրների ձևով 24էջ ՝ընդամենը 24 էջ:
Ներդիրների թուղթը  90 գր. կավճապատ ՝ գունավոր տպագրությամբ:
Գրքի չափերը՝ 145 մմ x 204 մմ, կազմը՝ փափուկ 300գր. , լամինացված,
գունավոր՝ 4+0 , թելակար :
-Տպագրված գրքերի քանակը՝ 1500 օրինակ:
Ծառայությունը նախատեսվում է առաքման հետ միասին :
** Այլ պայմաններ՝ Տպագրական նյութը պատրաստ տրամադրում է Պատվիրատուն: Հաղթող մասնակիցը պարտավորվում է կատարել նմուշի տպագրություն՝ նախքան ամբողջական տպաքանակի տպագրումը, եթե կառաջանան շտկման անհրաժեշտություն՝ կատարողը շտկում է այն և նմուշի հաստատումից հետո՝ կատարում ամբողջական տպաքանակի տպագրումը: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ՏՊԱԳՐՈՒԹՅՈՒՆ`  ԱՆԳԼԵՐԵՆ ԱՎՐՈՐԱ:
Թուղթը ՝ 80 գր., դեղնավուն
-Տեքստի էջերի քանակը՝ 204 էջ
Լուսանկարներ ՝առանձին  ներդիրների ձևով 24էջ ՝ընդամենը 24 էջ:
Ներդիրների թուղթը  90 գր. կավճապատ ՝ գունավոր տպագրությամբ
Գրքի չափերը՝ 145 մմ x 204 մմ, կազմը՝ փափուկ 300գր. , լամինացված,
գունավոր՝ 4+0 , թելակար :
-Տպագրված գրքերի քանակը՝ 1500 օրինակ:
Ծառայությունը նախատեսվում է առաքման հետ միասին :
** Այլ պայմաններ՝ Տպագրական նյութը պատրաստ տրամադրում է Պատվիրատուն: Հաղթող մասնակիցը պարտավորվում է կատարել նմուշի տպագրություն՝ նախքան ամբողջական տպաքանակի տպագրումը, եթե կառաջանան շտկման անհրաժեշտություն՝ կատարողը շտկում է այն և նմուշի հաստատումից հետո՝ կատարում ամբողջական տպաքանակի տպագրումը: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30 օրավա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30 օրավա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30 օրավա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30 օրավա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