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2026.08.02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ԱԲԾ-ԷԱՃԱՊՁԲ-26/09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Աբովյանի ծննդատուն ՊՓԲԸ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Կոտայքի մարզ, ք. Աբովյան, Հատիսի 22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лабораторных реагентов для нужд АО «Абовский родильный дом»</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Սուսաննա Աղաջանյան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susannara1968@mail.ru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094568000, susannara1968@mail.ru</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Աբովյանի ծննդատուն ՊՓԲԸ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ԱԲԾ-ԷԱՃԱՊՁԲ-26/09</w:t>
      </w:r>
      <w:r>
        <w:rPr>
          <w:rFonts w:ascii="Calibri" w:hAnsi="Calibri" w:cstheme="minorHAnsi"/>
          <w:i/>
        </w:rPr>
        <w:br/>
      </w:r>
      <w:r>
        <w:rPr>
          <w:rFonts w:ascii="Calibri" w:hAnsi="Calibri" w:cstheme="minorHAnsi"/>
          <w:szCs w:val="20"/>
          <w:lang w:val="af-ZA"/>
        </w:rPr>
        <w:t>2026.08.02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Աբովյանի ծննդատուն ՊՓԲԸ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Աբովյանի ծննդատուն ՊՓԲԸ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лабораторных реагентов для нужд АО «Абовский родильный дом»</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лабораторных реагентов для нужд АО «Абовский родильный дом»</w:t>
      </w:r>
      <w:r>
        <w:rPr>
          <w:rFonts w:ascii="Calibri" w:hAnsi="Calibri" w:cstheme="minorHAnsi"/>
          <w:b/>
          <w:lang w:val="ru-RU"/>
        </w:rPr>
        <w:t xml:space="preserve">ДЛЯ НУЖД  </w:t>
      </w:r>
      <w:r>
        <w:rPr>
          <w:rFonts w:ascii="Calibri" w:hAnsi="Calibri" w:cstheme="minorHAnsi"/>
          <w:b/>
          <w:sz w:val="24"/>
          <w:szCs w:val="24"/>
          <w:lang w:val="af-ZA"/>
        </w:rPr>
        <w:t>Աբովյանի ծննդատուն ՊՓԲԸ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ԱԲԾ-ԷԱՃԱՊՁԲ-26/09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susannara1968@mail.ru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лабораторных реагентов для нужд АО «Абовский родильный дом»</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421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2026.08.19.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Աբովյանի ծննդատուն ՊՓԲԸ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"ԱԲԾ-ԷԱՃԱՊՁԲ-26/09"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Աբովյանի ծննդատուն ՊՓԲԸ*(далее — Заказчик) процедуре закупок под кодом ԱԲԾ-ԷԱՃԱՊՁԲ-26/09*.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Աբովյանի ծննդատուն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- 03509365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- 11500437755877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"ԱԲԾ-ԷԱՃԱՊՁԲ-26/09"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Աբովյանի ծննդատուն ՊՓԲԸ*(далее — Заказчик) процедуре закупок под кодом ԱԲԾ-ԷԱՃԱՊՁԲ-26/09*.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Աբովյանի ծննդատուն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- 03509365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- 11500437755877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ԱԲԾ-ԷԱՃԱՊՁԲ-26/09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Раствор-разбавитель ABX Minidil LMG, предназначенный для автоматического гематологического анализатора Micros ES 60. Формат: 20 л. Условия хранения: комнатная температура. Наличие торговой марки и идентификационного штрихкода на упаковке. Наличие половины срока годности на момент поставки. Для диагностики in vitro: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лизиса ABX Minilyse, предназначенный для автоматического гематологического анализатора Micros ES 60. Формат: 1 л. Условия хранения: комнатная температура. Наличие торговой марки и идентификационного штрихкода на упаковке. Наличие половины срока годности на момент поставки. Для диагностики in vitro: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Чистящий раствор ABX CLEANER, предназначенный для автоматического гематологического анализатора Micros ES
60.
Формат: 1 л. Условия хранения:
комнатная температура. Наличие торговой марки и
идентификационного штрихкода на
упаковке. Наличие половины срока годности на момент доставки. Для диагностики in vitro: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Чистящий раствор ABX MINOCLAIR, предназначенный для автоматического гематологического анализатора Micros
ES 60.
Формат: 500 мл. Условия хранения:
комнатная температура.
Наличие торговой марки
на упаковке.
Наличие половины срока годности на момент поставки.
Для диагностики in vitro: наличие сертификатов качества.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Абовян, Хатис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2026 года, согласно заявке, поданной клиентом.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Абовян, Хатис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2026 года, согласно заявке, поданной клиентом.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Абовян, Хатис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2026 года, согласно заявке, поданной клиентом.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Абовян, Хатис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2026 года, согласно заявке, поданной клиентом.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