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ՀՀԱՆՇՕԾ-ԷԱՃԾՁԲ-2026/52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ՀԱՆՐԱՊԵՏԱԿԱՆ ՇՏԱՊ ՕԳՆՈՒԹՅԱՆ ԾԱՌԱՅՈՒԹՅՈՒՆ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ք·Գյումրի, Մազմանյան 3բ</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ՀՀԱՆՇՕԾ-ԷԱՃԾՁԲ-2026/52  ծածկագրով գնման ընթացակարգ</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Շուշանիկ Հախնազարյան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+37494103667; 098886843,098565806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shushanik.hakhnazaryan@ambulance.am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ՀԱՆՐԱՊԵՏԱԿԱՆ ՇՏԱՊ ՕԳՆՈՒԹՅԱՆ ԾԱՌԱՅՈՒԹՅՈՒՆ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ՀՀԱՆՇՕԾ-ԷԱՃԾՁԲ-2026/52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ՀԱՆՐԱՊԵՏԱԿԱՆ ՇՏԱՊ ՕԳՆՈՒԹՅԱՆ ԾԱՌԱՅՈՒԹՅՈՒՆ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ՀԱՆՐԱՊԵՏԱԿԱՆ ՇՏԱՊ ՕԳՆՈՒԹՅԱՆ ԾԱՌԱՅՈՒԹՅՈՒՆ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ՀՀԱՆՇՕԾ-ԷԱՃԾՁԲ-2026/52  ծածկագրով գնման ընթացակարգ</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ՀԱՆՐԱՊԵՏԱԿԱՆ ՇՏԱՊ ՕԳՆՈՒԹՅԱՆ ԾԱՌԱՅՈՒԹՅՈՒՆ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ՀՀԱՆՇՕԾ-ԷԱՃԾՁԲ-2026/52  ծածկագրով գնման ընթացակարգ</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ՀՀԱՆՇՕԾ-ԷԱՃԾՁԲ-2026/52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shushanik.hakhnazaryan@ambulance.am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ՀՀԱՆՇՕԾ-ԷԱՃԾՁԲ-2026/52  ծածկագրով գնման ընթացակարգ</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365.98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4.5639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421.76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2026.08.17.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ՀՀԱՆՇՕԾ-ԷԱՃԾՁԲ-2026/52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ՀԱՆՐԱՊԵՏԱԿԱՆ ՇՏԱՊ ՕԳՆՈՒԹՅԱՆ ԾԱՌԱՅՈՒԹՅՈՒՆ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ՀՀԱՆՇՕԾ-ԷԱՃԾՁԲ-2026/52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ՀՀԱՆՇՕԾ-ԷԱՃԾՁԲ-2026/52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«ՀՀԱՆՇՕԾ-ԷԱՃԾՁԲ-2026/52»*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ՀՀԱՆՇՕԾ-ԷԱՃԾՁԲ-2026/52*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«ՀՀԱՆՇՕԾ-ԷԱՃԾՁԲ-2026/52»*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ՀՀԱՆՇՕԾ-ԷԱՃԾՁԲ-2026/52*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ՀԱՆՐԱՊԵՏԱԿԱՆ ՇՏԱՊ ՕԳՆՈՒԹՅԱՆ ԾԱՌԱՅՈՒԹՅՈՒՆ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