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автомобильных колес по процедуре электронного аукциона под кодом HHTKEN-J-EACAPDzB-26/34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HHTKEN-J-EACAPDzB-26/34</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автомобильных колес по процедуре электронного аукциона под кодом HHTKEN-J-EACAPDzB-26/34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автомобильных колес по процедуре электронного аукциона под кодом HHTKEN-J-EACAPDzB-26/34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автомобильных колес по процедуре электронного аукциона под кодом HHTKEN-J-EACAPDzB-26/34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грузовых автомобилей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бескамерные, зимние, внедорожные,  для легковых автомобилей. Размеры - 205/70R16. Год производства -   2026 г. Обозначение, маркировка и технические особенности шин должны соответствовать требованиям АСТ 183-99․ КАМА, Cordiant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бескамерные, внедорожные  для легковых автомобилей, М/Т, зимние. Размеры - 245/70 R16. Год производства -   2026 г. Обозначение, маркировка и технические особенности шин должны соответствовать требованиям АСТ 183-99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бескамерные, внедорожные, зимние, для легковых автомобилей. Размеры - 265/65R17. Год производства -   2026 г. Обозначение, маркировка и технические особенности шин должны соответствовать требованиям АСТ 183-99.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грузовых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Камерные шины, всесезонные, для грузовых автомобилей. Размеры - 12.00 R20. Слойность – не менее 22. В комплект входят шина и камера. Год выпуска: 2026 г. Маркировка шин, маркировка и технические характеристики должны соответствовать ՀՍՏ 183-99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Арарат,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Арарат,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Арарат,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Арарат,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грузовых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