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ՀՀԱՄՄՀ-ԷԱՃԱՊՁԲ-26/14-ՀՈԱԿ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ՀՀԱՄՄՀ-ԷԱՃԱՊՁԲ-26/14-ՀՈԱԿ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ՀՀԱՄՄՀ-ԷԱՃԱՊՁԲ-26/14-ՀՈԱԿ</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ՀՀԱՄՄՀ-ԷԱՃԱՊՁԲ-26/14-ՀՈԱԿ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ՀՀԱՄՄՀ-ԷԱՃԱՊՁԲ-26/14-ՀՈԱԿ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ՀՀԱՄՄՀ-ԷԱՃԱՊՁԲ-26/14-ՀՈԱԿ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ՀՀԱՄՄՀ-ԷԱՃԱՊՁԲ-26/14-ՀՈԱԿ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трёхфазный 100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магнитный пускатель (контактор) 160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магнитный пускатель (контактор) 200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160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200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(седелка) водоотводная 50x1/2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(седелка) водоотводной 63×1/2"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известь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болтов с гайками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Уплотнительная лента для резьбовых соединений (ФУМ-лента)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ՀՀԱՄՄՀ-ԷԱՃԱՊՁԲ-26/14-ՀՈԱԿ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ՀՀԱՄՄՀ-ԷԱՃԱՊՁԲ-26/14-ՀՈԱԿ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ՀՀԱՄՄՀ-ԷԱՃԱՊՁԲ-26/14-ՀՈԱԿ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"ՀՀԱՄՄՀ-ԷԱՃԱՊՁԲ-26/14-ՀՈԱԿ"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"ՀՀԱՄՄՀ-ԷԱՃԱՊՁԲ-26/14-ՀՈԱԿ"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ՀՀԱՄՄՀ-ԷԱՃԱՊՁԲ-26/14-ՀՈԱԿ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для обратной засыпки водопроводных труб
Материал: просеянный, промытый природный строительный песок (ГОСТ 8736-2014).
Модуль крупности (Мк): 1,5–2,5 (максимальная крупность зерна — 5 мм).
Примеси: содержание глины и пылевидных частиц — не более 3%.
Не допускается наличие органических примесей, корней и камней размером более 10 мм (во избежание повреждения труб).
Коэффициент фильтрации: не менее 1,5 м/сутки.
Безопасность: 1-й класс радиоактивности (Aэфф ≤ 370 Бк/кг).
Обязательное условие: поставка осуществляется самосвалами согласно графику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трёхфазный 100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товар должен представлять собой трехфазный магнитный пускатель (контактор), предназначенный для управления мощными электрическими нагрузками в цепях переменного тока частотой 50 Гц с номинальным рабочим напряжением 380 В или 400 В.
Номинальный рабочий ток устройства в категории применения AC-3 (при напряжении до 400 В) должен составлять не менее 100 А, а номинальное напряжение изоляции — не менее 690 В.
Контактор должен быть оснащен:
3 силовыми коммутационными контактами;
вспомогательным блоком контактов не менее 1NO + 1NC (один нормально открытый и один нормально закрытый контакт) для подключения цепей сигнализации или самоблокировки.
Номинальное напряжение катушки управления должно составлять 220 В AC или 380 В AC.
Коммутационная (электрическая) износостойкость в режиме AC-3 должна быть не менее 1 000 000 циклов, а механическая износостойкость — не менее 10 000 000 циклов.
Степень защиты изделия согласно стандарту IEC 60529 должна быть не ниже IP20. Конструкция должна предусматривать возможность монтажа на стандартную DIN-рейку или крепления к монтажной панели с помощью винтов.
Диапазон рабочих температур должен составлять от -25 °C до +50 °C.
Изделие должно соответствовать требованиям стандарта IEC 60947-4-1 либо эквивалентных международных или национальных стандартов, что должно подтверждаться сертификатом соответствия или декларацией о соответствии.
Предпочтительные модели (производители): EKF, Chint или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магнитный пускатель (контактор) 160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магнитный пускатель (контактор) 160 А
Закупаемый товар должен представлять собой трёхфазный магнитный пускатель (контактор), предназначенный для управления высокомощными электрическими нагрузками в цепях переменного тока частотой 50 Гц с номинальным рабочим напряжением 380 В или 400 В. Номинальный рабочий ток устройства в режиме эксплуатации AC-3 (при напряжении до 400 В) должен быть не менее 160 А, а номинальное напряжение изоляции — не менее 1000 В.
Пускатель должен быть оснащён 3 силовыми коммутируемыми контактами, а также не менее чем 1NO + 1NC (один нормально открытый и один нормально закрытый) группой вспомогательных блок-контактов для подключения сигнальных схем или схем самоблокировки.
Номинальное напряжение электромагнитной катушки управления должно составлять 220 В или 380 В переменного тока.
Электрическая износостойкость устройства в режиме AC-3 должна составлять не менее 1 миллиона циклов коммутации, а механическая износостойкость — не менее 10 миллионов циклов.
Согласно стандарту IEC 60529 степень защиты изделия должна быть не ниже IP20, а также должна быть предусмотрена возможность надёжного крепления винтами на монтажной панели.
Диапазон рабочих температур для бесперебойной эксплуатации устройства должен включать диапазон от -25°C до +50°C.
Изделие должно соответствовать требованиям стандарта IEC 60947-4-1 или эквивалентных международных или национальных стандартов, что должно подтверждаться сертификатом соответствия или декларацией.
Предпочтительные модели: EKF, Chint или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магнитный пускатель (контактор) 200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магнитный пускатель (контактор) 200 А
Закупаемый товар должен представлять собой трёхфазный магнитный пускатель (контактор), предназначенный для управления высокомощными электрическими нагрузками и промышленными системами в цепях переменного тока частотой 50 Гц с номинальным рабочим напряжением 380 В или 400 В. Номинальный рабочий ток устройства в режиме эксплуатации AC-3 (при напряжении до 400 В) должен быть не менее 200 А, а номинальное напряжение изоляции — не менее 1000 В.
Пускатель должен быть оснащён 3 силовыми коммутируемыми контактами, а также не менее чем 1NO + 1NC (один нормально открытый и один нормально закрытый) группой вспомогательных блок-контактов для подключения сигнальных, дистанционных или схем самоблокировки.
Номинальное напряжение электромагнитной катушки управления должно составлять 220 В или 380 В переменного тока.
Электрическая износостойкость устройства в режиме AC-3 должна составлять не менее 1 миллиона циклов коммутации, а механическая износостойкость — не менее 10 миллионов циклов.
Согласно стандарту IEC 60529 степень защиты изделия должна быть не ниже IP20, а также должна быть предусмотрена возможность надёжного крепления винтами на монтажной панели.
Диапазон рабочих температур для бесперебойной эксплуатации устройства должен включать диапазон от -25°C до +50°C.
Изделие должно соответствовать требованиям стандарта IEC 60947-4-1 или эквивалентных международных или национальных стандартов, что должно подтверждаться сертификатом соответствия или декларацией.
Предпочтительные модели: EKF, Chint или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 А с номинальным током, трёхполюсный (3P), с номинальным рабочим напряжением AC 400 В (50/60 Гц), номинальным напряжением изоляции не менее 690 В, импульсным выдерживаемым напряжением 8 кВ, номинальной предельной отключающей способностью по токам короткого замыкания (Icu) не менее 25 кА, характеристикой отключения (кривой) типа C или D, в исполнении с литым корпусом (MCCB), оснащённый регулируемым или нерегулируемым тепловым и магнитным расцепителем защиты.
Электрическая износостойкость должна составлять не менее 4 000 циклов, механическая износостойкость — не менее 10 000 циклов. Степень защиты корпуса должна быть не менее IP40, клеммных соединений — IP20. Рабочий температурный диапазон должен составлять от -25°C до +60°C.
Изделие должно соответствовать требованиям международного стандарта IEC 60947-2. На момент поставки товар должен быть новым, не бывшим в эксплуатации, в заводской упаковке и иметь соответствующий сертификат соответствия.
Предпочтительные модели: EKF, Chint или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160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160 А с номинальным током, трёхполюсный (3P), с номинальным рабочим напряжением AC 400 В (50/60 Гц), номинальным напряжением изоляции не менее 800 В, импульсным выдерживаемым напряжением 8 кВ, номинальной предельной отключающей способностью по токам короткого замыкания (Icu) не менее 36 кА, характеристикой отключения (кривой) типа C или D, в исполнении с литым корпусом (MCCB), оснащённый регулируемым или нерегулируемым тепловым и магнитным расцепителем защиты.
Электрическая износостойкость должна составлять не менее 3 000 циклов, механическая износостойкость — не менее 8 000 циклов. Степень защиты корпуса должна быть не менее IP40, клеммных соединений — IP20. Рабочий температурный диапазон должен составлять от -25°C до +60°C.
Изделие должно соответствовать требованиям международного стандарта IEC 60947-2. На момент поставки товар должен быть новым, не бывшим в эксплуатации, в заводской упаковке и иметь соответствующий сертификат соответствия.
Предпочтительные модели: EKF, Chint или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200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200 А с номинальным током, трёхполюсный (3P), с номинальным рабочим напряжением AC 400 В (50/60 Гц), номинальным напряжением изоляции не менее 800 В, импульсным выдерживаемым напряжением 8 кВ, номинальной предельной отключающей способностью по токам короткого замыкания (Icu) не менее 36 кА (или 50 кА по требованию), характеристикой отключения (кривой) типа C или D, в исполнении с литым корпусом (MCCB), оснащённый регулируемым или нерегулируемым тепловым и магнитным расцепителем защиты.
Электрическая износостойкость должна составлять не менее 2 500 циклов, механическая износостойкость — не менее 7 000 циклов. Степень защиты корпуса должна быть не менее IP40, клеммных соединений — IP20. Рабочий температурный диапазон должен составлять от -25°C до +60°C.
Изделие должно соответствовать требованиям международного стандарта IEC 60947-2. На момент поставки товар должен быть новым, не бывшим в эксплуатации, в заводской упаковке и иметь соответствующий сертификат соответствия.
Предпочтительные модели: EKF, Chint или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для водопроводных труб, пластиковая, новая, не бывшая в употреблении. Диаметр: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для водопроводных труб, пластиковая, новая, не бывшая в употреблении. Диаметр: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(седелка) водоотводная 50x1/2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для водопроводных труб, пластиковая, новая, не бывшая в употреблении.
Диаметр:
широкая часть — 50 мм,
узкая часть — 1/2 дюйма
(50x1/2).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(седелка) водоотводной 63×1/2"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для соединения водопроводных труб, пластиковая, новая, не бывшая в эксплуатации.
Диаметр:
широкая часть — 63 мм,
узкая часть — 1/2 дюйма
(63×1/2").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известь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известь 65% (гипохлорит кальция), порошок
Продукт должен представлять собой высокоэффективное дезинфицирующее средство в виде порошка или гранул белого или светлого оттенка с характерным запахом хлора. Содержание активного хлора — не менее 65%.
Предназначен для обеззараживания (дезинфекции) питьевой воды и воды хозяйственно-бытового назначения. Должен обладать высокой антимикробной и противовирусной активностью, хорошо растворяться в воде и соответствовать санитарно-гигиеническим нормам и требованиям безопасности, установленным для обработки питьевой воды.
Продукт должен быть новым, не бывшим в употреблении, в заводской герметичной и влагозащищённой пластиковой таре. На каждой упаковке должна иметься маркировка (этикетка) с указанием данных производителя, даты изготовления, срока годности, а также дозировки и правил применения для обработки питьевой воды.
На момент поставки остаточный срок годности продукта должен составлять не менее 75% от общего срока годности.
Вместе с продуктом должны быть представлены сертификат качества (паспорт) производителя и паспорт безопасности (MSDS) с указанием разрешения на применение для обработки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должны представлять собой электроды с рутиловым покрытием, предназначенные для ручной дуговой сварки обычных (чёрных) металлов, марки E6013 или МР-3 (или эквивалент). Диаметр: 3,2 мм, длина: 350–400 мм. Предназначены для сварки на переменном (AC) и постоянном (DC) токе во всех пространственных положениях.
Электроды должны быть новыми, не бывшими в употреблении и не подвергавшимися увлажнению. Наружное покрытие должно быть гладким, однородным, без трещин, сколов и пор. Товар должен поставляться в заводских, герметично закрытых упаковках (каждая по 5 кг), на которых должны быть чётко указаны данные производителя, марка, диаметр и дата изготовления.
Гарантийный срок поставляемого товара должен составлять не менее 12 месяцев с момента приёмки. В случае выявления в течение данного срока дефектов или несоответствий поставщик обязан за свой счёт заменить товар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фланец (фланцевое соединение) 50 мм
Изделие должно представлять собой высококачественный пластиковый фланец (фланцевое соединение), изготовленный из ПВХ (PVC), полипропилена (PP) или полиэтилена высокой плотности (HDPE), предназначенный для герметичного соединения пластиковых трубопроводов с наружным диаметром 50 мм, а также для присоединения арматуры или другого оборудования к трубопроводной системе.
Изделие должно иметь гладкую поверхность без трещин и дефектов, обладать высокой механической прочностью, коррозионной стойкостью и быть предназначенным для эксплуатации в системах питьевого водоснабжения (не должно изменять вкус и запах воды).
Фланцевое соединение должно выдерживать рабочее давление не менее PN10 или PN16 и соответствовать стандартному расположению отверстий для болтовых соединений.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фланец (фланцевое соединение) 63 мм
Изделие должно представлять собой высококачественный пластиковый фланец (фланцевое соединение), изготовленный из ПВХ (PVC), полипропилена (PP) или полиэтилена высокой плотности (HDPE), предназначенный для герметичного соединения пластиковых трубопроводов с наружным диаметром 63 мм, а также для присоединения арматуры или другого оборудования к трубопроводной системе.
Изделие должно иметь гладкую поверхность без трещин и дефектов, обладать высокой механической прочностью, коррозионной стойкостью и быть предназначенным для эксплуатации в системах питьевого водоснабжения (не должно изменять вкус и запах воды).
Фланцевое соединение должно выдерживать рабочее давление не менее PN10 или PN16 и соответствовать стандартному расположению отверстий для болтовых соединений.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фланец (фланцевое соединение) 80 мм
Изделие должно представлять собой высококачественный пластиковый фланец (фланцевое соединение), изготовленный из ПВХ (PVC), полипропилена (PP) или полиэтилена высокой плотности (HDPE), предназначенный для герметичного соединения пластиковых трубопроводов с наружным диаметром 80 мм, а также для присоединения арматуры или другого оборудования к трубопроводной системе.
Изделие должно иметь гладкую поверхность без трещин и дефектов, обладать высокой механической прочностью, коррозионной стойкостью и быть предназначенным для эксплуатации в системах питьевого водоснабжения (не должно изменять вкус и запах воды).
Фланцевое соединение должно выдерживать рабочее давление не менее PN10 или PN16 и соответствовать стандартному расположению отверстий для болтовых соединений.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фланец (фланцевое соединение) 110 мм
Изделие должно представлять собой высококачественный пластиковый фланец (фланцевое соединение), изготовленный из ПВХ (PVC), полипропилена (PP) или полиэтилена высокой плотности (HDPE), предназначенный для герметичного соединения пластиковых трубопроводов с наружным диаметром 110 мм, а также для присоединения арматуры или другого оборудования к трубопроводной системе.
Изделие должно иметь гладкую поверхность без трещин и дефектов, обладать высокой механической прочностью, коррозионной стойкостью и быть предназначенным для эксплуатации в системах питьевого водоснабжения (не должно изменять вкус и запах воды).
Фланцевое соединение должно выдерживать рабочее давление не менее PN10 или PN16 и соответствовать стандартному расположению отверстий для болтовых соединений.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фланец (фланцевое соединение) 160 мм
Изделие должно представлять собой высококачественный пластиковый фланец (фланцевое соединение), изготовленный из ПВХ (PVC), полипропилена (PP) или полиэтилена высокой плотности (HDPE), предназначенный для герметичного соединения пластиковых трубопроводов с наружным диаметром 160 мм, а также для присоединения арматуры или другого оборудования к трубопроводной системе.
Изделие должно иметь гладкую поверхность без трещин и дефектов, обладать высокой механической прочностью, коррозионной стойкостью и быть предназначенным для эксплуатации в системах питьевого водоснабжения (не должно изменять вкус и запах воды).
Фланцевое соединение должно выдерживать рабочее давление не менее PN10 или PN16 и соответствовать стандартному расположению отверстий для болтовых соединений.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50 мм
Изделие должно представлять собой высококачественный пластиковый патрубок (втулку/патрон), изготовленный из ПВХ (PVC), полипропилена (PP) или полиэтилена высокой плотности (HDPE), предназначенный для установки и крепления фланца на пластиковой трубе с наружным диаметром 50 мм и обеспечения герметичного соединения трубопровода.
Изделие должно иметь идеально гладкую поверхность, быть без трещин и дефектов, обладать высокой механической прочностью и антикоррозионными свойствами. Предназначено для использования в системах питьевого водоснабжения и не должно влиять на качественные характеристики воды.
Фитинг должен соответствовать стандартам сварки/склеивания труб диаметром 50 мм и выдерживать рабочее давление не менее PN10 или PN16.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63 мм
Изделие должно представлять собой высококачественный пластиковый патрубок (втулку/патрон), изготовленный из ПВХ (PVC), полипропилена (PP) или полиэтилена высокой плотности (HDPE), предназначенный для установки и крепления фланца на пластиковой трубе с наружным диаметром 63 мм и обеспечения герметичного соединения трубопровода.
Изделие должно иметь идеально гладкую поверхность, быть без трещин и дефектов, обладать высокой механической прочностью и антикоррозионными свойствами. Предназначено для использования в системах питьевого водоснабжения и не должно влиять на качественные характеристики воды.
Фитинг должен соответствовать стандартам сварки/склеивания труб диаметром 63 мм и выдерживать рабочее давление не менее PN10 или PN16.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80 мм
Изделие должно представлять собой высококачественный пластиковый патрубок (втулку/патрон), изготовленный из ПВХ (PVC), полипропилена (PP) или полиэтилена высокой плотности (HDPE), предназначенный для установки и крепления фланца на пластиковой трубе с наружным диаметром 80 мм и обеспечения герметичного соединения трубопровода.
Изделие должно иметь идеально гладкую поверхность, быть без трещин и дефектов, обладать высокой механической прочностью и антикоррозионными свойствами. Предназначено для использования в системах питьевого водоснабжения и не должно влиять на качественные характеристики воды.
Фитинг должен соответствовать стандартам сварки/склеивания труб диаметром 80 мм и выдерживать рабочее давление не менее PN10 или PN16.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110 мм
Изделие должно представлять собой высококачественный пластиковый патрубок (втулку/патрон), изготовленный из ПВХ (PVC), полипропилена (PP) или полиэтилена высокой плотности (HDPE), предназначенный для установки и крепления фланца на пластиковой трубе с наружным диаметром 110 мм и обеспечения герметичного соединения трубопровода.
Изделие должно иметь идеально гладкую поверхность, быть без трещин и дефектов, обладать высокой механической прочностью и антикоррозионными свойствами. Предназначено для использования в системах питьевого водоснабжения и не должно влиять на качественные характеристики воды.
Фитинг должен соответствовать стандартам сварки/склеивания труб диаметром 110 мм и выдерживать рабочее давление не менее PN10 или PN16.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патрубок для фланца (фланцевое соединение) 160 мм
Изделие должно представлять собой высококачественный пластиковый патрубок (втулку/патрон), изготовленный из ПВХ (PVC), полипропилена (PP) или полиэтилена высокой плотности (HDPE), предназначенный для установки и крепления фланца на пластиковой трубе с наружным диаметром 160 мм и обеспечения герметичного соединения трубопровода.
Изделие должно иметь идеально гладкую поверхность, быть без трещин и дефектов, обладать высокой механической прочностью и антикоррозионными свойствами. Предназначено для использования в системах питьевого водоснабжения и не должно влиять на качественные характеристики воды.
Фитинг должен соответствовать стандартам сварки/склеивания труб диаметром 160 мм и выдерживать рабочее давление не менее PN10 или PN16.
Изделие должно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Изделие должно быть новым, не бывшим в употреблении, пятипалыми перчатками, изготовленными из высококачественной и дышащей хлопчатобумажной ткани. Внутренняя часть ладони и пальцев должна иметь плотное латексное или нитриловое противоскользящее покрытие с высокой устойчивостью к истиранию и проколам.
В области запястья должна быть предусмотрена эластичная, плотно облегающая манжета. Изделие должно быть безопасным, без дефектов, поставляться в заводской упаковке в соответствии с требуемыми размерами.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(изолента)
Изделие должно быть новым, не бывшим в употреблении, изготовленным из высококачественной, эластичной и огнестойкой поливинилхлоридной (ПВХ/PVC) основы. Лента должна иметь односторонний слой с высокой клеящей способностью, обеспечивающий надёжное сцепление с металлическими, пластиковыми и другими поверхностями без самопроизвольного отклеивания.
Она должна обладать высокими электроизоляционными свойствами (выдерживать установленное напряжение), быть влагостойкой и устойчивой к механическому износу.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болтов с гайками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болтов 16 мм с подшипниками
Изделие должно представлять собой новый комплект заводского изготовления. Болты должны быть изготовлены из высокопрочной оцинкованной стали, иметь диаметр 16 мм, точную резьбу и прочную головку.
Подшипники, входящие в комплект, должны иметь внутренний диаметр 16 мм, быть оснащены двусторонними защитными крышками для защиты от пыли и обеспечивать плавное вращение без шума и люфта.
Все компоненты комплекта должны быть полностью совместимы между собой. Товар должен поставляться в полной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15 мм
Изделие должно быть новым, не бывшим в употреблении, заводского изготовления и предназначенным для эффективной очистки потока жидкостей или газов в системе. Присоединительный диаметр фильтра должен составлять 15 мм, обеспечивая надёжное и герметичное соединение с трубопроводом.
Корпус должен быть изготовлен из коррозионностойкого материала, выдерживающего высокое рабочее давление (латунь без дефектов). Внутренний фильтрующий элемент (сетка или картридж) должен обеспечивать эффективное улавливание механических частиц, мусора и осадка, не препятствуя нормальному потоку среды и не вызывая значительного падения давления в системе.
Изделие должно быть удобным для очистки или замены фильтрующего элемента, не иметь дефектов и поставляться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Уплотнительная лента для резьбовых соединений (ФУМ-лента)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Уплотнительная лента для резьбовых соединений (ФУМ-лента)
Изделие должно быть новым, не бывшим в употреблении, профессионального класса и изготовленным из 100% политетрафторэтилена (PTFE). Предназначено для надёжной герметизации и гидроизоляции резьбовых соединений в системах водоснабжения и отопления.
Ширина ленты должна составлять 19 мм, толщина — 0,2 мм, длина рулона — 15 м, что обеспечивает применение для резьбовых соединений размером 3/4 дюйма и более. Лента должна обладать высокой эластичностью, термостойкостью и химической стойкостью, легко принимать форму резьбы и предотвращать утечки воды.
Изделие должно поставляться в заводской пластиковой защитной катушке и оригинальной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