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ՀՀ-ՊԵԿ-ԷԱՃԱՊՁԲ-26/60-Ա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весов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ՀՀ-ՊԵԿ-ԷԱՃԱՊՁԲ-26/60-Ա</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весов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весов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ՀՀ-ՊԵԿ-ԷԱՃԱՊՁԲ-26/60-Ա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весов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ՀՀ-ՊԵԿ-ԷԱՃԱՊՁԲ-26/60-Ա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ՀՀ-ՊԵԿ-ԷԱՃԱՊՁԲ-26/60-Ա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ՀՀ-ՊԵԿ-ԷԱՃԱՊՁԲ-26/60-Ա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"ՀՀ-ՊԵԿ-ԷԱՃԱՊՁԲ-26/60-Ա"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ՀՀ-ՊԵԿ-ԷԱՃԱՊՁԲ-26/60-Ա*.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"ՀՀ-ՊԵԿ-ԷԱՃԱՊՁԲ-26/60-Ա"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ՀՀ-ՊԵԿ-ԷԱՃԱՊՁԲ-26/60-Ա*.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ՀՀ-ՊԵԿ-ԷԱՃԱՊՁԲ-26/60-Ա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Цифровые высокоточные весы, предназначенные для взвешивания драгоценных камней и металлов. 
Максимальная нагрузка (Max) составляет 3000 г, минимальная  нагрузка (Min) — 5 г, действительная цена деления (d) — 0,1 г, поверочный интервал (e) — 0,2 г. 
Класс точности: 2-й, согласно ГОСТу.
Корпус весов может быть изготовлен из высокопрочного АБС-пластика, платформа должна быть изготовлена из нержавеющей стали. Весы должны быть оснащены сенсорным TFT-экраном для отображения результатов взвешивания. Для передачи результатов взвешивания на внешнее устройство весы должны поддерживать передачу данных через интерфейсы USB-COM и RS-232. Весы должны иметь встроенный аккумулятор, а также зарядное устройство. Для работы весов не требуется постоянное подключение к источнику питания. Ножки весов должны регулироваться для выбора необходимой высоты. У весов должны быть следующие функции работы:
•	Простое взвешивание;
•	Счетный режим;
•	Процентное взвешивание;
•	Расчет плотности;
•	Учет веса тары.
Оно также должно обладать возможностью взвешивания в различных единицах измерения:  Гр; oz; lb; dwt; ozt; ct; tl.T; tl.H; tl.J; GN; dr; MM; tola; gsm; T/A/R; T/M/R.
Весы должны быть защищены от перегрузки, издавая звуковое и визуальное опавещание.
Рабочая температура весов должна быть в пределах от +10 до +40 градусов Цельсия.
Другие условия:
* Процедура проводится в соответствии с частью 6 статьи 15 Закона РА «О закупках».
**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 Гарантийный срок на товар составляет 730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 основании заключения соответствующего соглашения между сторонами  и при наличии соответствующих финансовых средств со дня следующего за днем регистрации Министерством финансов РА прав и обязанностей сторон по соглашению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