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ԻՀԱԿ-ԷԱՃԱՊՁԲ-26/73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«ԻՆՖԵԿՑԻՈՆ ՀԻՎԱՆԴՈՒԹՅՈՒՆՆԵՐԻ ԱԶԳԱՅԻՆ ԿԵՆՏՐՈՆ» ՓԲԸ-Ի ԿԱՐԻՔՆԵՐԻ  ՀԱՄԱՐ ԴԵՂՈՐԱՅՔԻ ՁԵՌՔԲԵՐՈՒՄ  26/73</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ԻՀԱԿ-ԷԱՃԱՊՁԲ-26/73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«ԻՆՖԵԿՑԻՈՆ ՀԻՎԱՆԴՈՒԹՅՈՒՆՆԵՐԻ ԱԶԳԱՅԻՆ ԿԵՆՏՐՈՆ» ՓԲԸ-Ի ԿԱՐԻՔՆԵՐԻ  ՀԱՄԱՐ ԴԵՂՈՐԱՅՔԻ ՁԵՌՔԲԵՐՈՒՄ  26/73</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«ԻՆՖԵԿՑԻՈՆ ՀԻՎԱՆԴՈՒԹՅՈՒՆՆԵՐԻ ԱԶԳԱՅԻՆ ԿԵՆՏՐՈՆ» ՓԲԸ-Ի ԿԱՐԻՔՆԵՐԻ  ՀԱՄԱՐ ԴԵՂՈՐԱՅՔԻ ՁԵՌՔԲԵՐՈՒՄ  26/73</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ԻՀԱԿ-ԷԱՃԱՊՁԲ-26/73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«ԻՆՖԵԿՑԻՈՆ ՀԻՎԱՆԴՈՒԹՅՈՒՆՆԵՐԻ ԱԶԳԱՅԻՆ ԿԵՆՏՐՈՆ» ՓԲԸ-Ի ԿԱՐԻՔՆԵՐԻ  ՀԱՄԱՐ ԴԵՂՈՐԱՅՔԻ ՁԵՌՔԲԵՐՈՒՄ  26/73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Դոլուտեգրավիր/լամիվուդին 50/300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/Էմտրիցիտաբին/ Դոլուտեգրավիր 25/200/50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ֆումարատ/Լամիվուդին/Դոլուտեգրավիր 300/300/50 մգ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366.14</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4.5041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422.56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ԻՀԱԿ-ԷԱՃԱՊՁԲ-26/73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ԻՀԱԿ-ԷԱՃԱՊՁԲ-26/73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ԻՀԱԿ-ԷԱՃԱՊՁԲ-26/73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ԻՀԱԿ-ԷԱՃԱՊՁԲ-26/73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ԻՀԱԿ-ԷԱՃԱՊՁԲ-26/73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«ԻՀԱԿ-ԷԱՃԱՊՁԲ-26/73»*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ԱՆ ԻՆՖԵԿՑԻՈՆ ՀԻՎԱՆԴՈՒԹՅՈՒՆՆԵՐԻ ԱԶԳԱՅԻՆ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ԻՀԱԿ-ԷԱՃԱՊՁԲ-26/73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1570076414400100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«ԻՀԱԿ-ԷԱՃԱՊՁԲ-26/73»*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ԱՆ ԻՆՖԵԿՑԻՈՆ ՀԻՎԱՆԴՈՒԹՅՈՒՆՆԵՐԻ ԱԶԳԱՅԻՆ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ԻՀԱԿ-ԷԱՃԱՊՁԲ-26/73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«ԻՀԱԿ-ԷԱՃԱՊՁԲ-26/73»*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ԻՀԱԿ-ԷԱՃԱՊՁԲ-26/73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«ԻՀԱԿ-ԷԱՃԱՊՁԲ-26/73»*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__</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Դոլուտեգրավիր/լամիվուդին 50/300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ալաֆենամիդ /Էմտրիցիտաբին/ Դոլուտեգրավիր 25/200/50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Տենոֆովիր դիսոպրոքսիլ ֆումարատ/Լամիվուդին/Դոլուտեգրավիր 300/300/50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