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ԿԾԿԾԻԳ-ԷԱՃԱՊՁԲ-26/23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ԿԾԿԾԻԳ-ԷԱՃԱՊՁԲ-26/23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ԿԾԿԾԻԳ-ԷԱՃԱՊՁԲ-26/23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ԿԾԿԾԻԳ-ԷԱՃԱՊՁԲ-26/23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համար պարագաների ձեռքբերման նպատակով ԿԾԿԾԻԳ-ԷԱՃԱՊՁԲ-26/23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ԿԾԿԾԻԳ-ԷԱՃԱՊՁԲ-26/23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համար պարագաների ձեռքբերման նպատակով ԿԾԿԾԻԳ-ԷԱՃԱՊՁԲ-26/23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4.4889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ԿԾԿԾԻԳ-ԷԱՃԱՊՁԲ-26/23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ԿԾԿԾԻԳ-ԷԱՃԱՊՁԲ-26/23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ԿԾԿԾԻԳ-ԷԱՃԱՊՁԲ-26/23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ԿԾԿԾԻԳ-ԷԱՃԱՊՁԲ-26/23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«ԿԾԿԾԻԳ-ԷԱՃԱՊՁԲ-26/23»*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ԿԾԿԾԻԳ-ԷԱՃԱՊՁԲ-26/23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«ԿԾԿԾԻԳ-ԷԱՃԱՊՁԲ-26/23»*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ԿԾԿԾԻԳ-ԷԱՃԱՊՁԲ-26/23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«ԿԾԿԾԻԳ-ԷԱՃԱՊՁԲ-26/23»*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ԿԳՄՍՆ «ԿՐԹԱԿԱՆ ԾՐԱԳՐԵՐԻ ԿԵՆՏՐՈՆ» ԾԻԳ ՊՀ-Ի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