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ԱԱԾ-ՏՆՏՎ-ԷԱՃԱՊՁԲ-26/30-ՀՆՆ1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ԱԱԾ-ՏՆՏՎ-ԷԱՃԱՊՁԲ-26/30-ՀՆՆ1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ԱԱԾ-ՏՆՏՎ-ԷԱՃԱՊՁԲ-26/30-ՀՆՆ1</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ԱԱԾ-ՏՆՏՎ-ԷԱՃԱՊՁԲ-26/30-ՀՆՆ1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ԱԱԾ-ՏՆՏՎ-ԷԱՃԱՊՁԲ-26/30-ՀՆՆ1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ԱԱԾ-ՏՆՏՎ-ԷԱՃԱՊՁԲ-26/30-ՀՆՆ1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ԱԱԾ-ՏՆՏՎ-ԷԱՃԱՊՁԲ-26/30-ՀՆՆ1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ԱԱԾ-ՏՆՏՎ-ԷԱՃԱՊՁԲ-26/30-ՀՆՆ1"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ԱԱԾ-ՏՆՏՎ-ԷԱՃԱՊՁԲ-26/30-ՀՆՆ1"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ԱԱԾ-ՏՆՏՎ-ԷԱՃԱՊՁԲ-26/30-ՀՆՆ1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предусмотренный технической спецификацией, исчисляемый со дня, следующего за днем приемки товара Покупателем. Если в течение гарантийного срока будут выявлены недостатки поставленного товара, Продавец обязан за свой счет устранить такие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100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наконечниками (манжетами/сальниками) в месте подключения кабелей.
На разъединителе должна быть заводская маркировка с указанием номинального тока, напряжения и частоты.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160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(160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250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(250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настенного монтажа с душевым комплектом. Открытие и закрытие подачи воды осуществляется рычагом или полуоборотными вентильными головками. Изделие должно быть полностью никелированным.
Длина присоединительной части для крепления к стене — не менее 4,5 см. Масса изделия — не менее 0,6 кг.
Поставщик обязан до поставки предоставить образец товара на согласование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смесителя — поворотный.
Назначение — для кухни.
Масса смесителя — 935 г.
Материал / цвет — латунь / матовый.
Общая высота смесителя — 24,5 см.
Общая глубина смесителя — 24 см.
Длина гибких подводок — 40 см.
Комплект поставки:
•	смеситель;
•	гибкие подводки;
•	крепежные элементы.
Предназначен для подключения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унитаза, гофрированная (спирального типа), длина в растянутом состоянии — не менее 500 мм, заводская упаковка. Уплотнительное кольцо, обеспечивающее герметичность в месте соединения с унитазом, должно быть изготовлено из черной резины, а не из ПВХ. Вес — не менее 500 г.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для стен. Размер: 30×60 см.
Водопоглощение: 10%.
Предназначена для облицовки стен в ванных комнатах, коридорах, подсобных и торговых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1,42.
Вес 1 кв. м: 17,67 кг.
Вид товара — напольная плитка.
Размер — 45×45 см.
Количество в коробке — 7 шт.
Края — без лазерной резки.
Покрытие — глянцевое.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Минеральная стекловата для тепло- и звукоизоляции. Предназначена для тепло- и звукоизоляции систем вентиляции и отопления зданий, трубопроводов, кровель, стен и перегородок. Материал — минеральная вата из стекловолокна на синтетическом связующем или эквивалент, плотность — не менее 12 кг/м³, толщина — 50 мм, ширина и длина — в соответствии со стандартными размерами производителя или по требованию заказчика, водопоглощение — не более 1 кг/м³, класс пожарной безопасности — A1 (негорючий), диапазон рабочих температур — не менее от -50°C до +250°C. Материал должен быть экологически безопасным, устойчивым к воздействию плесени и микроорганизмов. Продукция должна быть новой, не бывшей в употреблении, заводского изготовления.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инверторный сварочный аппарат. Питающее напряжение — однофазное 220–230 В, частота — 50 Гц.
Сварочный ток — не менее 200 А. Используемый электрод — для переменного тока, диаметром 2–4 мм.
На сварочном аппарате и упаковке должна быть заводская маркировка с указанием вышеуказанных параметров.
Поставщик обязан до поставки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115×1,6×22,23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125×1,6×22,23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230×2×22,23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валика — не менее 25 см, в комплекте с соответствующей ванночкой, с пластмассовой ручкой.
20 штук валиков предназначены для масляных красок, 20 штук — для водно-дисперсионных красок.
Образец согласовывается с Заказчиком при необходимости с учетом требуемого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Общая длина — не менее 15 см. Рукоятки — поливинилхлоридные, с электрической изоляцией, с режущей частью.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предназначенные для захвата, удержания, сгибания различных видов металлических проводов, кабелей и мелких деталей, а также для выполнения других монтажных работ.
Общая длина — 180–200 мм. Материал губок — высокохромистая ванадиевая сталь или эквивалентный материал. Поверхность — с антикоррозийной обработкой. Рукоятки — противоскользящие.
Должны иметь возможность резки проводов (режущие кромки). Губки должны обеспечивать надежный захват благодаря зубчатой рабочей поверхности. Подвижный шарнир должен работать плавно, без заеданий и чрезмерного люфта.
Инструмент должен быть новым, не бывшим в эксплуатации, заводского производства, без трещин, деформаций, острых кромок и других производственных дефектов.
Гарантийный срок — не менее 12 месяцев со дня поставки.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для выполнения покрасочных работ различных типов: КР, КРС, КРО, КП, КМ, КМА, КФК.
Длина окрашивающей части — не менее 10 см. Рукоятка — деревянная или пластмассовая.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двусторонняя самоклеящаяся лента для крепления ковров и ковролина, с армированным полиэтиленовым слоем, с каучуковым усиленным клеевым слоем.
Размеры — 50 мм × 25 м, на тканевой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двусторонних комбинированных гаечных ключей. Общее количество в наборе — 8 шт., размеры ключей — 6 мм, 8 мм, 10 мм, 12 мм, 14 мм, 15 мм, 17 мм, 19 мм. Материал — хромованадиевая сталь (Cr-V) или эквивалент, твердость — 42–48, поверхность — полированная, с антикоррозионным хромированным покрытием, набор должен поставляться с прочной пластиковой подвеской или держателем, пригодным для хранения и транспортировки. Кольцевая головка — 12-гранная. Все ключи должны иметь маркировку размера (мм), нанесенную несмываемым способом. Продукция должна быть новой, не бывшей в употреблении, заводского изготовления. Гарантийный срок — не менее 12 месяцев.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ключ поворотный/английской системы, врезной, механизм разборный, глубина механизма 60–65 мм, высота 110–120 мм, ширина 13 мм, предназначен для установки в деревянные двери. Запирающий механизм осуществляется одним ригелем прямоугольной формы. Защёлка, приводимая в действие ручкой, 20 мм, а расстояние между её основанием и прямоугольным ригелем — 17 мм. Высота прямоугольного ригеля 33 мм, ширина 8,5–9,0 мм. Количество ключей — 5 шт. Все наружные элементы покрыты 19-слойным кремниево-титановым покрытием золотистого цвета. Образец необходимо предварительно согласовать с Заказчиком. «Арчи»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с поворотным ключом английской системы, предназначенный для установки в дверное полотно. Механизм — разборный.
Глубина механизма — 60–65 мм, высота — 110–120 мм, ширина — 13 мм. Предназначен для установки в деревянные двери.
Функционирование элементов замка осуществляется одним ригелем прямоугольной формы. Защёлка, приводимая в действие ручкой, — 20 мм, расстояние между её основанием и прямоугольным ригелем — 17 мм.
Размеры прямоугольного ригеля: высота — 33 мм, ширина — 8,5–9,0 мм.
Количество ключей — 5 шт.
Все наружные элементы должны иметь покрытие золотистым силиконово-титановым 19-слойным покрытием.
Образец необходимо предварительно согласовать с Заказчиком.
«Archi»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изготовленные из прочной тканой ткани, пятипалые, поставляются парой, с противоскользящим покрытием, вес — не менее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вместимостью 10 литров, без крышки.
20% поставляемой партии необходимо предоставить с указанными параметрами для использования в пищевых целях — с мерной шкалой на внутренней поверхности корпуса, а 80% — для хозяйственных нужд.
Ведро должно иметь усиленный корпус, ручка — съемная. Верхние края должны быть загнуты наружу. Корпус — без рисунков.
Цвет и внешний вид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совок с ручкой и щеткой для сбора мусора.
Длина ручки от пола — не менее 80 см. Размеры емкости для сбора мусора (Ш×Г) — не менее 25×21 см. Допустимое отклонение размеров + - 2%.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5 м.
Длина — 5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10 м.
Длина — 10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Измерительная лента длиной 30 м, ширина ленты — не менее 15 мм. Единица измерения — сантиметр, с четкой и легко читаемой маркировкой. Материал ленты — волокно, материал корпуса — ударопрочный пластик или эквивалент. Товар должен быть новым, не бывшим в употреблении,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диаметром 3/4 дюйма для полива озелененных территорий. Шланг должен быть мягким, изготовленным из первичного, не переработанного ПВХ. Внутренний диаметр — 19,5 мм, армированный нитью. Длина — строго 50 м, упаковка — полиэтиленовая пленка. Вес 50-метрового шланга — не менее 13,5 кг. Допустимое отклонение размеров — ±2 %. Образец согласовывается с Заказчиком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из микрофибры, размером 50×100 см.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(монтажный клей).
Однокомпонентный монтажный клей (жидкие гвозди), упаковка — картридж вместимостью 280–310 мл. Цвет — белый, бежевый или прозрачный.
Предназначен для внутренних и наружных работ. Обеспечивает высокую адгезию к следующим материалам: бетон, кирпич, дерево, металл, гипсокартон, керамическая плитка, ПВХ и другие строительные материалы.
После высыхания должен быть устойчивым к воздействию влаги и перепадам температуры. Не должен содержать опасных для здоровья веществ в количествах, превышающих установленные нормы.
Товар должен быть новым, не бывшим в употреблении, в заводской герметичной упаковке.
Срок годности на момент поставки — не менее 12 месяцев.
На упаковке должны быть указаны данные производителя, дата изготовления, основные инструкции по применению и знаки безопасности.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
Напорная труба, изготовленная из полиэтилена высокой плотности, с наружным диаметром около 32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1,4.
Напорная труба, изготовленная из полиэтилена высокой плотности, с наружным диаметром около 40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
Напорная труба, изготовленная из полиэтилена высокой плотности, с наружным диаметром около 63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емкость (бак) для питьевой воды, объемом 200 литров.
Бак для питьевой воды должен быть новым, не бывшим в употреблении, заводского изготовления и предназначенным для хранения и накопления питьевой воды. Объем бака должен составлять 200 литров (±3%). Бак должен быть изготовлен из первичного сырья, из пищевого полиэтилена высокой плотности (HDPE) или эквивалентного материала, предназначенного для непосредственного контакта с питьевой водой и не изменяющего вкус, запах и физико-химические свойства воды. Бак должен быть цельнолитым (без сварных швов), устойчивым к коррозии и защищенным от воздействия ультрафиолетового излучения. Бак должен иметь герметично закрывающуюся винтовую крышку с заливным отверстием диаметром 250 мм. Диапазон рабочих температур бака должен составлять от -30 °C до +60 °C. Поверхность изделия должна быть гладкой, без трещин, деформаций, пористости и иных дефектов. Изделие должно соответствовать действующим санитарно-гигиеническим требованиям и требованиям безопасности, предъявляемым к материалам, контактирующим с питьевой водой, поставляться в полностью собранном виде и сопровождаться гарантией производителя сроком не менее 12 месяцев. На изделии должны быть указаны наименование производителя, вместимость и данные о производстве. Допускается отклонение всех размеров в пределах ±3%. Поставщик обязан до поставки согласовать образец товара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емкость (бак) для питьевой воды, объемом 500 литров. Бак для питьевой воды должен быть новым, не бывшим в употреблении, заводского изготовления и предназначенным для хранения и накопления питьевой воды. Объем бака должен составлять 500 литров (±3%). Бак должен быть изготовлен из первичного сырья, из пищевого полиэтилена высокой плотности (HDPE) или эквивалентного материала, предназначенного для непосредственного контакта с питьевой водой и не изменяющего вкус, запах и физико-химические свойства воды. Бак должен быть цельнолитым (без сварных швов), устойчивым к коррозии и защищенным от воздействия ультрафиолетового излучения. Бак должен иметь герметично закрывающуюся винтовую крышку с заливным отверстием диаметром 300 мм. Диапазон рабочих температур бака должен составлять от -30 °C до +60 °C. Поверхность изделия должна быть гладкой, без трещин, деформаций, пористости и иных дефектов. Изделие должно соответствовать действующим санитарно-гигиеническим требованиям и требованиям безопасности, предъявляемым к материалам, контактирующим с питьевой водой, поставляться в полностью собранном виде и сопровождаться гарантией производителя сроком не менее 12 месяцев. На изделии должны быть указаны наименование производителя, вместимость и данные о производстве. Допускается отклонение всех размеров в пределах ±3%. Поставщик обязан до поставки согласовать образец товара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ГМ-50.
Рабочее давление — 1,0 МПа.
Размер — 51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пожарным стволом диаметром 51 мм.
Рабочее давление — 0,6 МПа.
Диаметр рукава/ствола — 51 мм.
Вес — не менее 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Противопожарный шкаф (для пожарного крана), навесной, закрытого типа. Тип – навесной. Конструкция – закрытого типа. Материал – листовая сталь с порошковым покрытием. Цвет – красный (RAL 3000 или эквивалент). Дверь – одностворчатая, с замком. Габаритные размеры: высота – 650 мм; ширина – 540 мм; глубина – 230 мм; масса – 8,8 кг. На дверце должен быть нанесен международный графический знак пожарного крана. Монтаж – настенный. Обработка поверхности – антикоррозионная защита с порошковым покрытием. Комплектация: шкаф, замок, ключ, элементы для крепления к стене. Изделие предназначено для установки во внутренних помещениях, должно быть новым, ранее не использовавшимся, заводского изготовления. Поверхность с порошковым покрытием должна быть гладкой, без трещин, царапин, неравномерности окраски и иных дефектов. Изделие должно соответствовать действующим нормам пожарной безопасности и техническим требованиям. Допускается отклонение всех размеров в пределах ±3%. Поставщик обязан до поставки согласовать образец товара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емкость (бак) для питьевой воды, объемом 1000 литров. Бак для питьевой воды должен быть новым, не бывшим в употреблении, заводского изготовления и предназначенным для хранения и накопления питьевой воды. Объем бака должен составлять 1000 литров (±3%). Бак должен быть изготовлен из первичного сырья, из пищевого полиэтилена высокой плотности (HDPE) или эквивалентного материала, предназначенного для непосредственного контакта с питьевой водой и не изменяющего вкус, запах и физико-химические свойства воды. Бак должен быть цельнолитым (без сварных швов), устойчивым к коррозии и защищенным от воздействия ультрафиолетового излучения. Бак должен иметь герметично закрывающуюся винтовую крышку с заливным отверстием диаметром 350 мм. Диапазон рабочих температур бака должен составлять от -30 °C до +60 °C. Поверхность изделия должна быть гладкой, без трещин, деформаций, пористости и иных дефектов. Изделие должно соответствовать действующим санитарно-гигиеническим требованиям и требованиям безопасности, предъявляемым к материалам, контактирующим с питьевой водой, поставляться в полностью собранном виде и сопровождаться гарантией производителя сроком не менее 12 месяцев. На изделии должны быть указаны наименование производителя, вместимость и данные о производстве. Допускается отклонение всех размеров в пределах ±3%. Поставщик обязан до поставки согласовать образец товара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емкость (бак) для питьевой воды, объемом 2000 литров. Бак для питьевой воды должен быть новым, не бывшим в употреблении, заводского изготовления и предназначенным для хранения и накопления питьевой воды. Объем бака должен составлять 2000 литров (±3%). Бак должен быть изготовлен из первичного сырья, из пищевого полиэтилена высокой плотности (HDPE) или эквивалентного материала, предназначенного для непосредственного контакта с питьевой водой и не изменяющего вкус, запах и физико-химические свойства воды. Бак должен быть цельнолитым (без сварных швов), устойчивым к коррозии и защищенным от воздействия ультрафиолетового излучения. Бак должен иметь герметично закрывающуюся винтовую крышку с заливным отверстием диаметром 400 мм. Диапазон рабочих температур бака должен составлять от -30 °C до +60 °C. Поверхность изделия должна быть гладкой, без трещин, деформаций, пористости и иных дефектов. Изделие должно соответствовать действующим санитарно-гигиеническим требованиям и требованиям безопасности, предъявляемым к материалам, контактирующим с питьевой водой, поставляться в полностью собранном виде и сопровождаться гарантией производителя сроком не менее 12 месяцев. На изделии должны быть указаны наименование производителя, вместимость и сведения о производстве. Допускается отклонение всех размеров в пределах ±3%. Поставщик обязан до поставки согласовать образец товара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диаметром 1/2 дюйма для полива озелененных территорий. Шланг должен быть мягким, изготовленным из первичного, не переработанного ПВХ. Внутренний диаметр — 16,5 мм, армированный нитью. Длина — строго 50 м, упаковка — полиэтиленовая пленка. Вес 50-метрового шланга — не менее 11,5 кг. Допустимое отклонение размеров — ±2 %. Образец согласовывается с Заказчиком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Состав: нефтяной битум, стеклоткань, полиэстеровая пленка, полимерное сырье.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и алюминиевой фольгой.
Состав: нефтяной битум, стеклоткань, полиэстеровая пленка, полимерное сырье, алюминиевая фольга толщиной 16 мкм.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Секционный централизованный отопительный алюминиевый радиатор.       Тип — секционный. Материал — алюминиевый сплав AlSi10Cu2 (LM2). Межосевое расстояние — 500 мм. Диаметр подключения — 1".Тепловая мощность одной секции — не менее 220 Вт (при условиях ΔT=70°C). Допустимая максимальная рабочая температура — 120°C. Максимальное рабочее давление — не менее 0,6 МПа (6 бар). Испытательное давление на герметичность — не менее 0,9 МПа (9 бар). Испытательное давление на прочность — не менее 1,8 МПа (9 бар). Водоёмкость одной секции — не более 0,38 л. Наружные размеры одной секции: высота — около 580 мм; ширина — около 80 мм; глубина — около 96 мм. Масса одной секции — не более 1,39 кг. Наружная поверхность должна иметь заводское антикоррозийное защитное и порошковое лакокрасочное покрытие белого цвета. Изделие должно быть новым, не бывшим в эксплуатации, заводского производства. Минимальный срок эксплуатации — не менее 15 лет. Поставляемая продукция должна быть комплектной, без механических повреждений и производственных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Верхний угловой вентиль радиатора отопления с сальником ½", фирмы GF, R.B.M.,TIEMME  Тип — верхний угловой, с ручной регулировкой, с сальником, предназначенный для верхнего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угловой вентиль радиатора отопления с сальником ½", фирмы GF, R.B.M., TIEMME  Тип — нижний угловой, с ручной регулировкой, с сальником, предназначенный для нижнего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комплект резьбовых фитингов для отопительных радиаторов (11 штук), 1″ x 1/2″, предназначен для установки и подключения алюминиевых секционных отопительных радиаторов. Размер подключения 1″ x 1/2″. Комплект должен состоять из: 4 штук резьбовых переходных фитингов (с правой и левой резьбой), 1 штуки воздухоотводящего клапана (клапана Маевского), 1 штуки ключа для воздухоотводящего клапана, 1 штуки заглушки, 2 штук металлических держателей для радиатора, 2 штук дюбелей для держателей. Комплект должен быть совместим с алюминиевыми секционными радиаторами с коллектором 1″. Изделие должно быть новым, не использованным,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Ø20 мм — 1/2 дюйма, толщина стенки не менее 3,25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Ø25 мм — 3/4 дюйма,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Ø32 мм — 1 дюйм,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Ø25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Ø32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32x20x32: две стороны предназначены для соединения с полипропиленовыми трубами Ø32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Ø20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25x20x25: две стороны предназначены для соединения с полипропиленовыми трубами Ø25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100x100x3 мм. Наружные размеры — 100x100 мм, толщина стенки — 3 мм. Материал — углеродистая конструкционная сталь или эквивалент. Труба должна быть прямой, без изгибов, трещин, расслоений, вмятин, пустот и других видимых дефектов. Поверхность должна быть гладкой, без коррозии и механических повреждений. Сварной шов (при наличии) должен быть цельным, равномерным и без дефектов. Изделие должно быть новым, не бывшим в употреблении. При поставке каждая партия должна иметь маркировку производителя или идентификационные данные.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40×40×2 мм. Внешние размеры — 40×40 мм, толщина стенки — 2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10×10×1,5 мм. Внешние размеры — 10×10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10×20×1,5 мм. Внешние размеры — 10×20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30×30×4 мм. Размеры — 30×30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40×40×4 мм. Размеры — 40×40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Ø25 мм. Напорная труба, изготовленная из полиэтилена высокой плотности, с наружным диаметром 25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Ø20 мм. Напорная труба, изготовленная из полиэтилена высокой плотности, с наружным диаметром 20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(дёготь). Строительный нефтяной битум, предназначенный для кровельных работ. Материал должен быть однородным, без посторонних примесей и механических загрязнений. Цвет — чёрный. Должен обеспечивать высокую адгезию к бетонным, кирпичным, металлическим и другим строительным поверхностям. Битум должен обладать хорошими гидроизоляционными свойствами и обеспечивать эффективную защиту от воздействия влаги. Должен быть устойчив к атмосферным воздействиям, осадкам и температурным колебаниям. Температура размягчения и показатель пенетрации должны соответствовать требованиям действующих стандартов для данного вида битума. Упаковка: металлическая тара или другая прочная, герметичная ёмкость массой 20–25 кг или по требованию заказчика.
Продукция должна быть новой, не бывшей в употреблении, в заводской закрытой упаковке. Срок годности на момент поставки — не менее 12 месяцев. На упаковке должны быть указаны данные производителя, дата производства, основные инструкции по применению и предупреждающие знаки безопасности. Образец продукции необходимо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