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ԵՄ-ԷԱՃԱՊՁԲ-26/89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շինարարական ապրանքների ձեռքբերման նպատակով ԵՄ-ԷԱՃԱՊՁԲ-26/89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ԵՄ-ԷԱՃԱՊՁԲ-26/89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շինարարական ապրանքների ձեռքբերման նպատակով ԵՄ-ԷԱՃԱՊՁԲ-26/89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շինարարական ապրանքների ձեռքբերման նպատակով ԵՄ-ԷԱՃԱՊՁԲ-26/89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ԵՄ-ԷԱՃԱՊՁԲ-26/89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շինարարական ապրանքների ձեռքբերման նպատակով ԵՄ-ԷԱՃԱՊՁԲ-26/89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Ինդուստրիալ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թաղանթ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բարձր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լվացած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366.17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4.4525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2026.08.21.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ԵՄ-ԷԱՃԱՊՁԲ-26/89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ԵՄ-ԷԱՃԱՊՁԲ-26/89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«ԵՄ-ԷԱՃԱՊՁԲ-26/89»*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ԵՄ-ԷԱՃԱՊՁԲ-26/89*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«ԵՄ-ԷԱՃԱՊՁԲ-26/89»*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ԵՄ-ԷԱՃԱՊՁԲ-26/89*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Ինդուստրիալ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Ինդուստրիալ ի-12Ա, ԳՕՍՏ 20799-88 Գործարանային փաթեթավորմամբ 10 լիտրանոց տարայով։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թաղանթ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թաղանթ, սպիտակ, Թափանցիկ և երկշերտ, լայնությունը - 1,5մ։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 մատերով, խիտ գործվածքային, Քաշը 40-45 գ․ XL, XXL չափսերի։ Ափի հատվածը լատեքսային նստվածքով։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արմսթրոնգ, իր բոլոր ամրացման դետալներով։ Չափը՝ 60 x 60 սմ, Գույնը ըստ պատվիրատուի պահանջի։ Ապրանքը պետք է լինի նոր և չօգտագործված, իսկ տեղափոխումը,  բեռնաթափումը և տեղադրումը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բարձր ճնշման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բարձր ճնշման 3/8 չափսի, սև գույնի,  թելերով,  յուղաջրադիմացկուն, նախատեսված օդայուղային կոմպրեսատորի համար։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լվացած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ավազ, կապույտ գույնի, լվացված, աղազրկված, ըստ ԳՕՍՏ-8736-93: Ապրանքը պետք է լինի նոր և չօգտագործված, իսկ տեղափոխումը և բեռնաթափումը իրականացնում է մատակարարը։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89՝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Բաղրամյան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88՝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