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խեժ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ՈՒԱԿ-ԷԱՃԱՊՁԲ-26/83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ՈՒԱԿ-ԷԱՃԱՊՁԲ-26/83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8F;արտաքին տրամագիծը՝ 2.7մմ, ներքին տրամագիծը՝1.5մմ, երկարությունը 270մմ; պատրաստված է ռենտգեն կոնտրաստ պոլիուրեթանից։ Ախտահանված է, մեկանգամըա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 չափսը CH-34 Fr, երկարությունը՝ 1100 մմ,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WA22351C ԲՀ ռեզեկցիոն էլեկտրոդ, տեսակը՝ գլան, տրամագիծը 24–28 Fr., անկյունները՝ 12° և 30°, ստերիլ և նախատեսված է միանգամյա օգտագործման համար։ Օգտագործման նպատակը՝ տրանսուրետրալ մասնահատում (TUR) աղի լուծույթում՝ միայն կոագուլյացիայի համար։ Պետք է ունենա պաշտոնական համատեղելիություն ESG-410 էլեկտրավիրաբուժական գեներատորի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կանաչ կափարիչով, ապակյա: Ծավալը՝ 8մլ: Պահպանման պայմանները՝ 4 -25 °C: Նոր է, չօգտագործված: Փորձանոթները պետք է նախատեսված լինեն պարտադիր in vitro diagnostics, և ունենան CE (Conformité Européene) նշան։Ֆորմատը՝ 100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խեժ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Իոնափոխանակման խեժ խառը տիպի, քիմիապես էկվիվալենտ 1։1 խառնուրդ՝ առաջին տիպի ուժեղ հիմնային անիոնափոխակերպիչ և ուժեղ թթվային կատիոնափոխակերպիչ խեժերի։ օգտագործվում է ջրի հաղորդականությունը իջացնելու համար։  Տեսակ՝ H+ / OH- ։ Ֆունկցիոնալ խմբեր՝ առաջին տեսակի չորորդային ամոնիումային խումբ և սուլֆոնաթթու։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