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ՄՄԱՌՎ-ԷԱՃԱՊՁԲ-2026/78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ՄՈՆԹԵ ՄԵԼՔՈՆՅԱՆԻ ԱՆՎԱՆ ՌԱԶՄԱՄԱՐԶԱԿԱՆ ՎԱՐԺԱՐԱՆ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ք·Դիլիջան, Պարզ Լճի 5, 24/1, 26/1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«Մոնթե Մելքոնյանի անվան ռազմամարզական վարժարան» հիմնադրամի 2026 թվականի կարիքների համար գրենական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ՄՈՆԹԵ ՄԵԼՔՈՆՅԱՆԻ ԱՆՎԱՆ ՌԱԶՄԱՄԱՐԶԱԿԱՆ ՎԱՐԺԱՐԱՆ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ՄՄԱՌՎ-ԷԱՃԱՊՁԲ-2026/78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ՄՈՆԹԵ ՄԵԼՔՈՆՅԱՆԻ ԱՆՎԱՆ ՌԱԶՄԱՄԱՐԶԱԿԱՆ ՎԱՐԺԱՐԱՆ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ՄՈՆԹԵ ՄԵԼՔՈՆՅԱՆԻ ԱՆՎԱՆ ՌԱԶՄԱՄԱՐԶԱԿԱՆ ՎԱՐԺԱՐԱՆ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«Մոնթե Մելքոնյանի անվան ռազմամարզական վարժարան» հիմնադրամի 2026 թվականի կարիքների համար գրենական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ՄՈՆԹԵ ՄԵԼՔՈՆՅԱՆԻ ԱՆՎԱՆ ՌԱԶՄԱՄԱՐԶԱԿԱՆ ՎԱՐԺԱՐԱՆ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«Մոնթե Մելքոնյանի անվան ռազմամարզական վարժարան» հիմնադրամի 2026 թվականի կարիքների համար գրենական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ՄՄԱՌՎ-ԷԱՃԱՊՁԲ-2026/78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«Մոնթե Մելքոնյանի անվան ռազմամարզական վարժարան» հիմնադրամի 2026 թվականի կարիքների համար գրենական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Կտրելու գորգիկ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մաքրման հավաքածուներ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գրատախտակներ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ՄՈՆԹԵ ՄԵԼՔՈՆՅԱՆԻ ԱՆՎԱՆ ՌԱԶՄԱՄԱՐԶԱԿԱՆ ՎԱՐԺԱՐԱՆ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ՄՄԱՌՎ-ԷԱՃԱՊՁԲ-2026/78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ՄՄԱՌՎ-ԷԱՃԱՊՁԲ-2026/78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«ՄՄԱՌՎ-ԷԱՃԱՊՁԲ-2026/78»*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ՄՈՆԹԵ ՄԵԼՔՈՆՅԱՆԻ ԱՆՎԱՆ ՌԱԶՄԱՄԱՐԶԱԿԱՆ ՎԱՐԺԱՐԱՆ ՀԻՄՆԱԴՐԱՄ*  (այսուհետ` Պատվիրատու) կողմից կազմակերպված` ՄՄԱՌՎ-ԷԱՃԱՊՁԲ-2026/78*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«ՄՄԱՌՎ-ԷԱՃԱՊՁԲ-2026/78»*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ՄՈՆԹԵ ՄԵԼՔՈՆՅԱՆԻ ԱՆՎԱՆ ՌԱԶՄԱՄԱՐԶԱԿԱՆ ՎԱՐԺԱՐԱՆ ՀԻՄՆԱԴՐԱՄ*  (այսուհետ` Պատվիրատու) կողմից կազմակերպված` ՄՄԱՌՎ-ԷԱՃԱՊՁԲ-2026/78*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«Մոնթե Մելքոնյանի անվան ռազմամարզական վարժարան»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48 թերթ, տողանի, մոտ A5 ձևաչափի, սպիտակ կամ բաց գույնի գրելու թղթով, թղթի խտությունը՝ առնվազն 55 գ/մ², հստակ տողերով, ամուր կազմով և հուսալի ամրացմամբ։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48 թերթ, վանդակավոր, մոտ A5 ձևաչափի, սպիտակ կամ բաց գույնի գրելու թղթով, թղթի խտությունը՝ առնվազն 55 գ/մ², հստակ վանդակներով, ամուր կազմով և հուսալի ամրացմամբ։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տոներային քարթրիջ՝ պատվիրատուի մոտ առկա HP LaserJet տպիչի հետ համատեղելի, CE505A/05A տեխնիկական կոդին համապատասխան։ Տպագրական ռեսուրսը՝ առնվազն 2300 էջ։ Նոր, չօգտագործված, գործարանային փակ փաթեթավորմամբ, վերալիցքավորված չլինող, գործարանային փակ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Կտրելու գորգիկ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Կտրելու պաշտպանիչ գորգ՝ 45×30 սմ, առնվազն 3-շերտ կառուցվածքով կամ համարժեք ամրությամբ, ինքնավերականգնվող մակերեսով, երկու կողմում կամ առնվազն մեկ կողմում չափման սանտիմետրային ցանցով, բազմակի օգտագործման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գրիչ՝ կապույտ թանաքով, հարթ և անընդհատ գրություն ապահովող, գծի հաստությունը՝ 0.7–1.0 մմ, ամուր պլաստիկ կորպուսով։ Թանաքը չպետք է ընդհատվի կամ արտահոսի։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որակի գնդիկավոր գրիչ՝ կապույտ թանաքով, 0.7–1.0 մմ գրող ծայրով, հարթ, առանց ընդհատումների գրություն ապահովող, հարմարավետ բռնման հատվածով, թանաքի արտահոսքը կանխող կառուցվածքով։ Staedtler կամ Schneider ֆիրմայի։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գրիչ՝ կապույտ թանաքով, պլաստիկ կորպուսով և կափարիչով, գծի հաստությունը՝ մոտ 1.0 մմ, նախատեսված ամենօրյա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Տեքստ ընդգծող մարկեր՝ ֆլուորեսցենտ, սեպաձև ամուր ծայրով, մոտ 1–5 մմ գծի հաստությամբ, ջրային հիմքով արագ չորացող թանաքով։ Գույները համաձայնեցնել պատվիրատուի հետ։ FLAMINGO  կամ Deli ֆիրմայի։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գրատախտակի մարկեր՝ կլոր ծայրով, գծի հաստությունը՝ մոտ 2–3 մմ, գունային ինտենսիվությամբ, թույլ հոտով և արագ չորացող թանաքով։ Գրությունը պետք է հեշտությամբ և ամբողջությամբ մաքրվի չոր ջնջոցով՝ առանց նկատելի հետքի։ Faber-Castell կամ Schneider։ Գույնը համաձայնեցնել Պատվիրատու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Գելային գրիչ՝ կապույտ թանաքով, 0.5–0.7 մմ գրող ծայրով, հարթ և անընդհատ գրություն ապահովող, արագ չորացող ինտենսիվ թանաքով և հարմարավետ բռնման հատվածով։ uni-ball կամ Pilot։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Սրվող գրաֆիտային մատիտ՝ HB կարծրության, փայտյա կորպուսով, հավասարաչափ գրաֆիտային միջուկով, հեշտ սրվող, նախատեսված գրելու և գծագրելու համար։ Dolphin կամ Deli։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Սրվող գրաֆիտային մատիտ՝ HB կարծրության, փայտյա կորպուսով, ամուր և հավասարաչափ գրաֆիտային միջուկով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թանաքային բարձիկ՝ փակվող ամուր պատյանով, թանաքը հավասարաչափ ներծծող և փոխանցող մակերեսով, բազմակի օգտագործման համար նախատեսված, չորանալուն դիմացկուն։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ուղղիչ հեղուկ՝ թղթի վրա գրառումների ուղղման համար, արագ չորացող, հավասար ծածկույթ ապահովող, ծավալը՝ առնվազն 15 մլ, գործարանային փակ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ինքնակպչուն ժապավեն՝ 12 մմ լայնությամբ, առնվազն 20 մ երկարությամբ, հավասարաչափ կպչուն շերտով, գրասենյակային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լայն ինքնակպչուն ժապավեն՝ առնվազն 48 մմ լայնությամբ և առնվազն 50 մ երկարությամբ, բարձր կպչունությամբ, ամուր և պատռման նկատմամբ դիմացկուն հիմքով, նախատեսված փաստաթղթերի, տուփերի և փաթեթավորման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առնվազն 8 գ, պտտվող մեխանիզմով, թղթի և ստվարաթղթի սոսնձման համար, միատարր քսվող, արագ չորացող։ Dolphin կամ Deli։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գույնզգույն էջանիշների հավաքածու՝ փաստաթղթերի դասակարգման և էջանշման համար, առնվազն 4 տարբեր գույնով, հեշտ ամրացվող և հեռացվող, թղթի վրա սոսնձի հետք չթողնող։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4 առանձին բաժանմունքով, ամուր պլաստիկից, մետաղից կամ դրանց համակցությունից, կայուն և չսահող հիմքով, գրիչների, մատիտների և այլ գրենական պարագաների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մաքրման հավաքածուներ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գրատախտակի համար նախատեսված ջնջոց՝ ամուր կորպուսով, խիտ ֆետրային կամ համարժեք մաքրող շերտով, չոր մարկերի հետքերը ամբողջությամբ մաքրող;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գրատախտակներ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մագնիսական գրատախտակ՝ 70×100 սմ, մարկերով գրելու և չոր եղանակով հեշտ մաքրելու համար, մագնիսական մակերեսով, ամուր շրջանակով, կայուն եռոտանի հենակով, բարձրության կարգավորման հնարավորությամբ և մարկերի/ջնջոցի դարակով։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մետաղական կապեր՝ միջին չափի, ցինկապատ կամ այլ կոռոզիակայուն մետաղից, հավասարաչափ ձևավորված, առանց դեֆորմացիաների, գործարանային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թղթի ամրակներ՝ 50 մմ երկարությամբ, ցինկապատ կամ նիկելապատ կոռոզիակայուն մետաղից, հարթ մակերեսով և կլորացված եզրերով, գործարանային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թղթի ամրակներ՝ 33 մմ երկարությամբ, ցինկապատ կամ նիկելապատ կոռոզիակայուն մետաղից, հարթ մակերեսով և կլորացված եզրերով, գործարանային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փաստաթղթերի համար թափանցիկ պլաստիկ ֆայլ՝ պոլիպրոպիլենից, բազմածակ ամրացման եզրով, պատռվածքների նկատմամբ դիմացկուն, փաստաթուղթը հստակ տեսանելի պահող։ Մեկ տուփում՝ առնվազն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փաստաթղթերի համար թղթյա կամ ստվարաթղթե արագակար թղթապանակ՝ ամուր կազմով և մետաղական ամրացման մեխանիզմով, նախատեսված բազմակի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№10 կապերի համար, մետաղական ամուր աշխատանքային մեխանիզմով, հարմարավետ պլաստիկ կամ մետաղապլաստիկ կորպուսով, միաժամանակ առնվազն 15 թերթ 80 գ/մ² թուղթ ամրացնելու հնարավորությամբ։ Kangaro կամ Rapid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Երկանցք գրասենյակային դակիչ՝ մետաղական աշխատանքային մեխանիզմով, անցքերի տրամագիծը՝ մոտ 5.5–6 մմ, թղթի դիրքի կարգավորման ուղեցույցով և թափոնների հավաքման տարայով, միաժամանակ առնվազն 15–20 թերթ դակելու հնարավորությամբ։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գրասենյակային թուղթ՝ A4՝ 210×297 մմ, խտությունը՝ 80 գ/մ², մեկ փաթեթում՝ առնվազն 500 թերթ, բարձր սպիտակությամբ և հարթությամբ, երկկողմանի տպագրության, լազերային և թանաքային տպիչների ու պատճենահանող սարքերի համար։ Double A կամ Navigator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գրասենյակային թուղթ՝ A4՝ 210×297 մմ, 80 գ/մ², մեկ փաթեթում՝ առնվազն 500 թերթ, հարթ մակերեսով, առանց արտահայտված փոշոտման, լազերային և թանաքային տպիչների ու պատճենահանող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գրասենյակային թուղթ՝ A3՝ 297×420 մմ, խտությունը՝ 80 գ/մ², մեկ փաթեթում՝ առնվազն 500 թերթ, բարձր սպիտակությամբ և հարթությամբ, երկկողմանի տպագրության, լազերային և թանաքային տպիչների ու պատճենահանող սարքերի համար։ Double A կամ Navigator։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նշումների թուղթ՝ դեղին, 76×76 մմ, մեկ բլոկում՝ առնվազն 100 թերթ, լավ կպչունությամբ, բազմակի ժամանակավոր ամրացման հնարավորությամբ, հեռացնելիս թղթի կամ այլ մակերեսի վրա սոսնձի տեսանելի հետք չթողնող։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գրասենյակային դանակ՝ առնվազն մոտ 9 մմ մետաղական սայրով, սայրի առաջ մղման և հուսալի ամրացման մեխանիզմով, ամուր և չսահող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գրասենյակային դանակ՝ մոտ 18 մմ  մետաղական սայրով, սայրի առաջ մղման և հուսալի ամրացման մեխանիզմով, ամուր և չսահող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ընդհանուր երկարությունը՝ առնվազն 18 սմ, չժանգոտվող պողպատե սուր սայրերով և հարմարավետ պլաստիկ/ռետինապատ բռնակներով, թղթի և բարակ ստվարաթղթի սահուն կտրման համար։Dolphin կամ Deli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Binder Clip տեսակի սեղմակներ՝ առնվազն 25 մմ լայնությամբ, ամուր զսպանակային մետաղից, կոռոզիակայուն ծածկույթով և երկու մետաղական բացվող բռնակներով։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քանոն՝ առնվազն 30 սմ երկարությամբ, հստակ և չջնջվող միլիմետրային ու սանտիմետրային բաժանումներով, ուղիղ եզրով։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քանոն՝ առնվազն 50 սմ երկարությամբ, կոռոզիակայուն մետաղից, հստակ և չջնջվող միլիմետրային ու սանտիմետրային սանդղակով, ուղիղ եզրով։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պահպանելով 1-ին մատակարարման համար 20-օրյա ժամկետը։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Կտրելու գորգիկ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կամ սրվող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մաքրման հավաքածուներ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գրատախտակներ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