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ՀՓ-ԷԱՃԱՊՁԲ-26/71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ծրարների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Օրդուխանյան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ՀՓ-ԷԱՃԱՊՁԲ-26/71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ծրարների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ծրարների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ՀՓ-ԷԱՃԱՊՁԲ-26/71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ծրարների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C4 100գր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ՀՓ-ԷԱՃԱՊՁԲ-26/71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ՀՓ-ԷԱՃԱՊՁԲ-26/71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«ՀՓ-ԷԱՃԱՊՁԲ-26/71»*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ՀՓ-ԷԱՃԱՊՁԲ-26/71*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«ՀՓ-ԷԱՃԱՊՁԲ-26/71»*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ՀՓ-ԷԱՃԱՊՁԲ-26/71*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կատարվում է ըստ վճարման ժամանակացույցի:</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C4 100գր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 մմ * 324 մմ, խտությունը ոչ պակաս 100 գր/մ2 ավանդական/ ինքնակպչուն, գույնը սպիտակ,առանց գրությունների, առանց կորությունների, հարթ, առանց ծալքերի:Ծրարի փակվելու տեղը լինի նեղ կողքից(229մմ): Ապրանքի տեղափոխումը և բեռնաթափումը իրականացվում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C4 100գր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