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1.Ջրի շիշ
բազմակի օգտագործման ջրի շիշ դպրոցականների համար, 
Էկոլոգիապես մաքուր ապակի (BPA-free)՝ սիլիկոնե պաշտպանիչ 
պատյանով 300 – 400 մլ (օպտիմալ քաշի համար), 
Հերմետիկ, չհոսող (սիլիկոնե խցանով), հեշտ բացվող
2. Գունավոր թղթերի համաքածու
16 տարբեր գույներ, 16 թերթ, A4 (210 x 297 մմ), 60 – 80 գ/մ² 
(ստանդարտ բարակ/միջին խտություն), 
Միակողմանի կամ երկկողմանի տպագրությամբ,
Թղթյա կամ թեթև ստվարաթղթե կազմով,
Ապլիկացիաների, ձեռքի աշխատանքների և կտրման համար
3. Նկարչական ալբոմ 
դպրոցականի համար, թերթերի քանակը- 18 թերթ,
Ձևաչափը- (Ֆորմատ)A4 (210 x 297 մմ), 
թղթի խտությունը-80 – 100 գ/մ² (ստանդարտ նկարչական թուղթ),
ամրացման տեսակը-կարերով (կլիպսով/կապիչով) կամ սպիրալով,
կազմը-Փայլուն կամ մատվի փափուկ ստվարաթուղթ 
4.Գունավոր գրիչների հավաքածու- դպրոցական
Քանակը- 6, տարբեր գույներ (օր.՝ կապույտ, կարմիր, կանաչ, սև, մանուշակագույն, նարնջագույն),
Գրիչի տեսակը-	Գելային կամ յուղային (գնդիկավոր)
Գրող միջուկի հաստությունը-	0.5 – 0.7 մմ (բարակ և հստակ գրելու համար)
Իրանը-	Պլաստիկ, թափանցիկ կամ էրգոնոմիկ (հարմար երեխայի ձեռքի համար)
Փաթեթավորումը-Պլաստիկե կամ թղթե տուփ/պատյան
Տեքստեր ընդգծելու, նկարազարդելու և նշումներ անելու համար 
5.Ուսուցողական կպչուն թվադարան-
(թվերի և նշանների հավաքածու)
Նյութը	Ինքնակպչուն թուղթ, պլաստիկ կամ փափուկ փրփրապլաստ (EVA)
Կազմը - Բովանդակությունը	0–9 թվեր, հիմնական մաթեմատիկական նշաններ (+, -, =, »,)
Թերթերի / Տարրերի քանակը	1–2 թերթ (կամ 20–50 առանձին կպչուն դետալ)
Ձևաչափը-A4/A5 թերթիկներ կամ տուփով առանձին կպչուն թվեր
Նշանակությունը	Հաշվել սովորելու, մաթեմատիկական առաջադրանքներ և ապլիկացիաներ կատարելու համար
6.Տառադարան կպչուն
Ուսուցողական ինքնակպչուն տառադարան (հայերեն տառերի հավաքածու)
Նյութը-Ինքնակպչուն թուղթ կամ փափուկ փրփրապլաստ ($EVA$)
Բովանդակությունը Հայոց այբուբենի տառեր (հաճախ կրկնվող ձայնավորներով և բաղաձայններով)
Տարրերի քանակը39–60+ առանձին կպչուն դետալներ կամ 2–3 A4 ֆորմատի թերթեր
Բառեր կազմելու, կարդալ սովորելու և ուսումնական ապլիկացիաների համար
7.Սոսինձ
Սոսինձ դպրոցական (մատիտ-սոսինձ)Նյութի տեսակըՉոր (Glue stick, PVP կամ PVA հիմքով)Քաշը / Ծավալը8 – 15 գրամ
Անվտանգություն-Անվնաս, տոքսիկ նյութեր չպարունակող (Non-toxic, $BPA$-free), 
հեշտ լվացվող
Հատկությունները-Արագ չորացող, թուղթը չճմռթող, անհոտ
Նշանակությունը-Թղթի, ստվարաթղթի և ապլիկացիաների հետ աշխատելու համար
8.Դպրոցական ռետին (ջնջոց)
Նյութը-Սինթետիկ կաուչուկ կամ պլաստիկ (PVC-free / Non-toxic)
Ձևը և չափսը-Ուղղանկյուն, դասական կամ էրգոնոմիկ փոքր չափս
Հատկությունները-Փափուկ, թուղթը չվնասող, մատիտի հետքերը հեշտությամբ մաքրող, քիչ աղբ թողնող (Dust-free)
Անվտանգություն-Անվնաս, տոքսիկ նյութեր չպարունակող
ՆշանակությունըՍևագիր և գրաֆիտե մատիտների նշումները ջնջելու համար
9.Դպրոցական մկրատ- (երեխաների համար)
Սայրի նյութը-Չժանգոտվող պողպատ (Stainless steel)
Երկարությունը-12 – 13 սմ (օպտիմալ փոքր ձեռքերի համար)
Անվտանգություն-Կլորացված/բութ ծայրեր (Blunt tip)՝ վնասվածքները կանխելու համար 
Բռնակը-Էրգոնոմիկ պլաստիկե բռնակներ (երբեմն սիլիկոնե փափուկ ներդիրով)
Նշանակությունը Թուղթ, ստվարաթուղթ և ապլիկացիաներ կտրելու համար
10.Մանկական/դպրոցական պլաստիլին (քանդակագործության համար)
Գույների քանակը -8 վառ, միմյանց հետ հեշտ խառնվող գույներ
Զանգվածը-100 – 160 գրամ (ընդհանուր հավաքածուն)
Նյութի հատկությունները-Փափուկ, ձեռքերին չհարող, չչորացող, հեշտ մշակվող
Անվտանգություն-Անվնաս, տոքսիկ նյութեր չպարունակող (Non-toxic, safe for children)
Փաթեթավորումը-Ստվարաթղթե տուփ (հաճախ պլաստիկե դանակ-ստեկի հետ միասին)
Նշանակությունը-Ձեռքի մոտորիկայի զարգացման, ձեռքի աշխատանքի և մոդելավորման համար
11.(«Ներկիր ինքդ») դպրոցական / մանկական
Էջերի քանակը	8 – 16 էջ
Ձևաչափը (Ֆորմատ)	A5 (148 x 210 մմ) կամ A4 (210 x 297 մմ)
Թղթի խտությունը	70 – 100 գ/մ² (հաստ թուղթ, որպեսզի մատիտները և ֆլոմաստերները չանցնեն հաջորդ էջ)
Կազմը	Փայլուն կամ մատվի թեթև ստվարաթուղթ
Բովանդակությունը	Հստակ, խոշոր ուրվագծերով թվեր, 
Նշանակությունը	Մոտորիկայի, ուշադրության և գույների ճանաչողության զարգացման համար
12.(«Ներկիր ինքդ») դպրոցական / մանկական
Էջերի քանակը	8 – 16 էջ
Ձևաչափը (Ֆորմատ)	A5 (148 x 210 մմ) կամ A4 (210 x 297 մմ)
Թղթի խտությունը-	70 – 100 գ/մ² (հաստ թուղթ, որպեսզի մատիտները և ֆլոմաստերները չանցնեն հաջորդ էջ)
Կազմը	Փայլուն կամ մատվի թեթև ստվարաթուղթ
Բովանդակությունը-Հստակ, խոշոր ուրվագծերով տառեր Նշանակություն
Մոտորիկայի, ուշադրության և գույների ճանաչողության զարգացման համար
13. պարկ կտորից գրենական պիտույքների համար
չափսերը՝ 30x40 սմ (± 2 սմ):
Նյութը՝ Ջրակայուն, մաշակայուն կտոր (օքսֆորդ / Oxford կամ նեյլոն):
Փականի տեսակը՝ Հուսալի, ամուր շղթայով (ցեպով):
Տարողությունը՝ Նախատեսված առնվազն 80-100 թերթ A4 ֆորմատի թղթի, տետրերի և գրենական պիտույքների համար:
Լրացուցիչ պահանջներ՝ Եզրագծերը կարված ամուր ժապավենով, կարերը հարթ և առանց թելերի ելուստների: Ապրանքը պետք է լինի նոր, չօգտագործված, արտադրական defekt-ներից (խոտանից) զերծ, անվտանգ մարդու առողջության համար (առանց սուր, կտրող եզրերի և տհաճ հոտի):
գույնը համաձայնեցնել Պատվիրատուի հետ
1 փաթեթը պետք է պարունակի՝ 
*1 հատ Ջրի շիշ
*1 հատ նկարչական ալբոմ
*1 հատ գունավոր թղթերի հավաքածու
*1 հատ գունավոր գրիչների հավաքածու
*1 հատ թվադարան/կպչուն/
*1 հատ տառադարան/կպչուն/
*1 հատ սոսինձ
*1 հատ ռետին
*1 հատ մկրատ
*1 տուփ պլաստիրին
*1 հատ ներկիր ինքդ-թիվ
*1 հատ ներկիր ինքդ-տառ
*1 հատ պարկ կտորից գրենական պիտույքների համար
Բոլոր ապրանքները պետք է լինեն նոր, չօգտագործված: Մատակարարումը և բեռնաթափումը նշված հասցե պետք է կատարվի վաճառողի կողմից: Տեսականին պետք է նախապես համաձայնեցվի Պատվիրատուի հետ: Տեխնիկական բնութագրին չհամապատասխանող ապրանքները ենթակա են ետ վերադարձման։
Ծանոթություն.Փաթեթները նախատեսված են առաջին դասարանցիների համար,հետևաբար գրենական ապրանքների մատակարարումը պետք է լինի մինչև 31.08.2026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մարզ,Ախուրյան համայնք,Գյումրու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օր,բայց ոչ ուշ քան 31.08.2026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