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ՀՀՇՄԱՀ-ԷԱՃԱՊՁԲ-26/26</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Бутылка для воды
Многоразовая бутылка для воды для школьников
Экологически чистое стекло (BPA-free) с силиконовым защитным чехлом
Объём: 300 – 400 мл (для оптимального веса)
Герметичная, непроливаемая (с силиконовой пробкой), легко открывается
2. Набор цветной бумаги
16 различных цветов, 16 листов, формат A4 (210 x 297 мм), плотность 60 – 80 г/м² (стандартная тонкая/средняя плотность)
С односторонней или двухсторонней печатью
С бумажной обложкой или обложкой из легкого картона
Для аппликаций, поделок и вырезания
3. Альбом для рисования
Для школьников, количество листов: 18 листов
Формат: A4 (210 x 297 мм)
Плотность бумаги: 80 – 100 г/м² (стандартная бумага для рисования)
Тип скрепления: на скрепках (скобах) или на спирали
Обложка: глянцевый или матовый мягкий картон
4. Набор цветных ручек для школьников
Количество: 6 шт., разных цветов (например: синий, красный, зелёный, чёрный, фиолетовый, оранжевый)
Тип ручки: гелевая или масляная (шариковая)
Толщина пишущего узла: 0.5 – 0.7 мм (для тонкого и чёткого письма)
Корпус: пластиковый, прозрачный или эргономичный (удобный для детской руки)
Упаковка: пластиковый или бумажный чехол/коробка
Предназначены для выделения текста, иллюстрирования и заметок
5. Обучающий набор наклеек с цифрами (касса цифр)
Набор цифр и знаков
Материал: самоклеящаяся бумага, пластик или мягкий вспененный материал (EVA)
Состав / Содержание: цифры 0–9, основные математические знаки (+, -, =, »)
Количество листов / элементов: 1–2 листа (или 20–50 отдельных деталей-наклеек)
Формат: листы A4/A5 или отдельные наклейки-цифры в коробке
Назначение: для обучения счёту, выполнения математических заданий и аппликаций
6. Набор наклеек с буквами (касса букв)
Обучающая самоклеящаяся касса букв (набор армянских букв)
Материал: самоклеящаяся бумага или мягкий вспененный материал (EVA)
Содержание: буквы армянского алфавита (с повтором часто используемых гласных и согласных)
Количество элементов: 39–60+ отдельных деталей-наклеек или 2–3 листа формата A4
Предназначен для составления слов, обучения чтению и учебных аппликаций
7. Клей
Клей школьный (клей-карандаш)
Тип материала: сухой (Glue stick, на основе PVP или PVA)
Вес / Объём: 8 – 15 грамм
Безопасность: безопасный, не содержит токсичных веществ (Non-toxic, BPA-free), легко смываемый
Свойства: быстросохнущий, не деформирующий (не сморщивающий) бумагу, без запаха
Назначение: для работы с бумагой, картоном и для аппликаций
8. Школьный ластик (стёрка)
Материал: синтетический каучук или пластик (PVC-free / Non-toxic)
Форма и размер: прямоугольный, классический или эргономичный небольшой размер
Свойства: мягкий, не повреждающий бумагу, легко удаляющий следы карандаша, оставляющий мало мусора (Dust-free)
Безопасность: безопасный, не содержит токсичных веществ
Назначение: для удаления записей, сделанных черновиком и графитным карандашом
9. Ножницы школьные (для детей)
Материал лезвия: нержавеющая сталь (Stainless steel)
Длина: 12 – 13 см (оптимально для маленькой руки)
Безопасность: закруглённые/тупые концы (Blunt tip) для предотвращения травм
Ручка: эргономичные пластиковые ручки (иногда с мягкими силиконовыми вставками)
Назначение: для вырезания бумаги, картона и работы с аппликациями
10. Пластилин детский / школьный (для лепки)
Количество цветов: 8 ярких, легко смешивающихся между собой цветов
Масса: 100 – 160 грамм (весь набор)
Свойства материала: мягкий, не липнет к рукам, не засыхает, легко обрабатывается
Безопасность: безопасный, не содержит токсичных веществ (Non-toxic, safe for children)
Упаковка: картонная коробка (часто в комплекте с пластиковым ножиком-стеком)
Назначение: для развития мелкой моторики рук, поделок и моделирования
11. Раскраска школьная / детская («Раскрась сам» — цифры)
Количество страниц: 8 – 16 страниц
Формат: A5 (148 x 210 мм) или A4 (210 x 297 мм)
Плотность бумаги: 70 – 100 г/м² (плотная бумага, чтобы карандаши и фломастеры не просвечивали на следующую страницу)
Обложка: глянцевый или матовый легкий картон
Содержание: цифры с чёткими, крупными контурами
Назначение: для развития моторики, внимания и распознавания цветов
12. Раскраска школьная / детская («Раскрась сам» — буквы)
Количество страниц: 8 – 16 страниц
Формат: A5 (148 x 210 мм) или A4 (210 x 297 мм)
Плотность бумаги: 70 – 100 г/м² (плотная бумага, чтобы карандаши и фломастеры не просвечивали на следующую страницу)
Обложка: глянцевый или матовый легкий картон
Содержание: буквы с чёткими, крупными контурами
Назначение: для развития моторики, внимания и распознавания цветов
13. Тканевый мешок (сумка/папка) для канцелярии
Размеры: 30x40 см (± 2 см)
Материал: водонепроницаемая, износостойкая ткань (оксфорд / Oxford или нейлон)
Тип застёжки: надёжная, прочная молния
Вместимость: рассчитана как минимум на 80-100 листов бумаги формата A4, тетрадей и канцелярских принадлежностей
Дополнительные требования: края прошиты прочной лентой, швы ровные, без торчащих нитей. Товар должен быть новым, не бывшим в употреблении, без производственных дефектов (брака), безопасным для здоровья человека (без острых, режущих краёв и неприятного запаха)
Цвет: сопрягается (согласовывается) с Заказчиком
Состав одного комплекта (упаковки):
1 шт. Бутылка для воды
1 шт. Альбом для рисования
1 шт. Набор цветной бумаги
1 шт. Набор цветных ручек
1 шт. Набор наклеек с цифрами (касса цифр)
1 шт. Набор наклеек с буквами (касса букв)
1 шт. Клей
1 шт. Ластик
1 шт. Ножницы
1 коробка Пластилин
1 шт. Раскраска «Раскрась сам» (цифры)
1 шт. Раскраска «Раскрась сам» (буквы)
1 шт. Тканевый мешок для канцелярии
Все товары должны быть новыми, не бывшими в употреблении. Доставка и разгрузка по указанному адресу должны осуществляться продавцом. Ассортимент должен быть предварительно согласован с Заказчиком. Товары, не соответствующие техническому заданию (спецификации), подлежат возврату.
Примечание: Комплекты предназначены для первоклассников, поэтому поставка канцелярских товаров должна быть осуществлена до 31.08.2026.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РА, община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но не позднее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