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2026.08.13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ՀՀՎԱ-ԷԱՃԱՇՁԲ-26/51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Վարչապետի աշխատակազմի կարիքների համար ՀՀՎԱ-ԷԱՃԱՇՁԲ-26/51  ծածկագրով պատվերով տպագրվող նյութերի ձեռքբերում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11</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12:00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Մարիամ Սահակյան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010-515-723</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mariam.sahakyan@gov.am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ՀՀՎԱ-ԷԱՃԱՇՁԲ-26/51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2026.08.13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Վարչապետի աշխատակազմի կարիքների համար ՀՀՎԱ-ԷԱՃԱՇՁԲ-26/51  ծածկագրով պատվերով տպագրվող նյութերի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Վարչապետի աշխատակազմի կարիքների համար ՀՀՎԱ-ԷԱՃԱՇՁԲ-26/51  ծածկագրով պատվերով տպագրվող նյութերի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ՀՀՎԱ-ԷԱՃԱՇՁԲ-26/51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mariam.sahakyan@gov.am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Վարչապետի աշխատակազմի կարիքների համար ՀՀՎԱ-ԷԱՃԱՇՁԲ-26/51  ծածկագրով պատվերով տպագրվող նյութերի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365.91</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4.4144</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422.04</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2026.08.25. 12:00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ՀՀՎԱ-ԷԱՃԱՇՁԲ-26/51</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ՀՀՎԱ-ԷԱՃԱՇՁԲ-26/51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ՀՀՎԱ-ԷԱՃԱՇՁԲ-26/51</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«ՀՀՎԱ-ԷԱՃԱՇՁԲ-26/51»*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ՀՀՎԱ-ԷԱՃԱՇՁԲ-26/51*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«ՀՀՎԱ-ԷԱՃԱՇՁԲ-26/51»*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ՀՀՎԱ-ԷԱՃԱՇՁԲ-26/51*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գրքույկի տպագրություն*
Գրքույկի չափսերը՝ A5 (15x21 սմ,փակ վիճակում), կարի ձևը՝ թերմոսոսինձ, Էջերի քանակը՝ մինչև 230 (±5%) թերթ, տպագրությունը՝ գունավոր (4+4):
Կազմը -թուղթը՝ կավճապատ, խտությունը՝ 240-250գր/մ2, կազմի երեսը՝ ջրագեն հիմքով լաք,անփայլ լամինացիա, գույնը՝ կապույտ, իսկ ներսի կողմը՝ փայլուն, գույնը՝ սպիտակ, տպագրությունը՝ գունավոր (4+0):
Միջուկը –թուղթը՝ կավճապատ փայլուն, խտությունը՝ 110-120գր/մ2, տպագրությունը՝ գունավոր, երկկողմանի:
  Տրամադրվում է գրքույկի համանման նմուշը, անհատական դիզայնը և տպագրվող նյութը:
  Գինը ներառում է՝ տպագրության համար անհրաժեշտ թուղթը և նյութերը, գունավոր կորեկցիան, գունաբաժանումը, սրբագրումը, խմբագրումը, էջադրումը և առաքումը պատվիրատուի նշված հասցեով: 
  Աշխատանքի կատարումն իրականացվելու է ըստ պատվիրատուի կողմից ներկայացված պատվեր-հայտի:  Պատվիրատուի կողմից պատվեր-հայտը ներկայացվում է աշխատանքի կատարման վերջնաժամկետից առնվազն 6 օր առաջ: Վճարումը կիրականացվի փաստացի կատարված աշխատանքների դիմաց:     
  Նմուշները նախօրոք համաձայնեցնել պատվիրատուի հետ (նմուշ 86):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 ըստ պատվիրատուի կողմից ներկայացված պատվեր-հայտի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