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ԷԲԿ-ԷԱՃԱՊՁԲ-26/51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Медицинский центр Эчмиадзин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Էջմիածին, Սպանդարյան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Медицинский центр Эчмиадзина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Հրածին Քամալյան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vaghivgnum@mail.ru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023155720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Медицинский центр Эчмиадзин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ԷԲԿ-ԷԱՃԱՊՁԲ-26/51</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Медицинский центр Эчмиадзин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Медицинский центр Эчмиадзин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Медицинский центр Эчмиадзина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Медицинский центр Эчмиадзина    ЗАО</w:t>
      </w:r>
      <w:r>
        <w:rPr>
          <w:rFonts w:ascii="Calibri" w:hAnsi="Calibri" w:cstheme="minorHAnsi"/>
          <w:b/>
          <w:lang w:val="ru-RU"/>
        </w:rPr>
        <w:t xml:space="preserve">ДЛЯ НУЖД  </w:t>
      </w:r>
      <w:r>
        <w:rPr>
          <w:rFonts w:ascii="Calibri" w:hAnsi="Calibri" w:cstheme="minorHAnsi"/>
          <w:b/>
          <w:sz w:val="24"/>
          <w:szCs w:val="24"/>
          <w:lang w:val="af-ZA"/>
        </w:rPr>
        <w:t>Медицинский центр Эчмиадзин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ԷԲԿ-ԷԱՃԱՊՁԲ-26/51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vaghivgnum@mail.ru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Медицинский центр Эчмиадзина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4․Շյուղեր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Медицинский центр Эчмиадзин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ԷԲԿ-ԷԱՃԱՊՁԲ-26/51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