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ՀՀԱՄՄՀ-ԷԱՃԱՊՁԲ-26/16-ՀՈԱԿ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ծայրակալների ձեռքբերման նպատակով ՀՀԱՄՄՀ-ԷԱՃԱՊՁԲ-26/16-ՀՈԱԿ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h.paramazyan@promotion.am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ՀՀԱՄՄՀ-ԷԱՃԱՊՁԲ-26/16-ՀՈԱԿ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ծայրակալների ձեռքբերման նպատակով ՀՀԱՄՄՀ-ԷԱՃԱՊՁԲ-26/16-ՀՈԱԿ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ծայրակալների ձեռքբերման նպատակով ՀՀԱՄՄՀ-ԷԱՃԱՊՁԲ-26/16-ՀՈԱԿ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ՀՀԱՄՄՀ-ԷԱՃԱՊՁԲ-26/16-ՀՈԱԿ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h.paramazyan@promotion.am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ծայրակալների ձեռքբերման նպատակով ՀՀԱՄՄՀ-ԷԱՃԱՊՁԲ-26/16-ՀՈԱԿ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մալուխային ծայրակալ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մալուխային ծայրակալ 35մմ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ՀՀԱՄՄՀ-ԷԱՃԱՊՁԲ-26/16-ՀՈԱԿ</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ՀՀԱՄՄՀ-ԷԱՃԱՊՁԲ-26/16-ՀՈԱԿ</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«ՀՀԱՄՄՀ-ԷԱՃԱՊՁԲ-26/16-ՀՈԱԿ»*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ՀՀԱՄՄՀ-ԷԱՃԱՊՁԲ-26/16-ՀՈԱԿ*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«ՀՀԱՄՄՀ-ԷԱՃԱՊՁԲ-26/16-ՀՈԱԿ»*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ՀՀԱՄՄՀ-ԷԱՃԱՊՁԲ-26/16-ՀՈԱԿ*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մալուխային ծայրակալ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ծայրակալ պղնձյա 25 մմ²
Ապրանքը իրենից ներկայացնում է էլեկտրատեխնիկական բարձր որակի պղնձից պատրաստված խողովակաձև սեղմվող մալուխային ծայրակալ նախատեսված 25 մմ² հատույթով պղնձյա մալուխների համար M8 կամ M10 հեղույսի անցքով այն պետք է լինի չօգտագործված գործարանային արտադրության և համապատասխանի ISO կամ ԳՈՍՏ ստանդարտներին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մալուխային ծայրակալ 35մմ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ծայրակալ պղնձյա 35 մմ²
Ապրանքը իրենից ներկայացնում է էլեկտրատեխնիկական բարձր որակի պղնձից պատրաստված խողովակաձև սեղմվող մալուխային ծայրակալ նախատեսված 35 մմ² հատույթով պղնձյա մալուխների համար M10 կամ M12 հեղույսի անցքով այն պետք է լինի չօգտագործված գործարանային արտադրության և համապատասխանի ISO կամ ԳՈՍՏ ստանդարտներին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