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ԿՄՆՀՀ ԷԱՃԾՁԲ26/47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Նոր Հաճնի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Տոռոզյան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Նոր Հաճըն քաղաքի 68- րդ տարելիցին նվիրված միջոցառումների կազմակերպման ծառայությունների ձեռքբերում ԿՄՆՀՀ ԷԱՃԾՁԲ26/47</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12:15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Հովհաննիսյան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+374 224 42550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tatevik.hovhannisyan.81@internet.ru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Նոր Հաճնի քաղաքապետարան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ԿՄՆՀՀ ԷԱՃԾՁԲ26/47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Նոր Հաճնի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Նոր Հաճնի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Նոր Հաճըն քաղաքի 68- րդ տարելիցին նվիրված միջոցառումների կազմակերպման ծառայությունների ձեռքբերում ԿՄՆՀՀ ԷԱՃԾՁԲ26/47</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Նոր Հաճնի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Նոր Հաճըն քաղաքի 68- րդ տարելիցին նվիրված միջոցառումների կազմակերպման ծառայությունների ձեռքբերում ԿՄՆՀՀ ԷԱՃԾՁԲ26/47</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ԿՄՆՀՀ ԷԱՃԾՁԲ26/47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tatevik.hovhannisyan.81@internet.ru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Նոր Հաճըն քաղաքի 68- րդ տարելիցին նվիրված միջոցառումների կազմակերպման ծառայությունների ձեռքբերում ԿՄՆՀՀ ԷԱՃԾՁԲ26/47</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2026.08.31. 12:15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ԿՄՆՀՀ ԷԱՃԾՁԲ26/47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Նոր Հաճնի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ԿՄՆՀՀ ԷԱՃԾՁԲ26/47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ԿՄՆՀՀ ԷԱՃԾՁԲ26/47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«ԿՄՆՀՀ ԷԱՃԾՁԲ26/47»*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ԷԱՃԾՁԲ26/47*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«ԿՄՆՀՀ ԷԱՃԾՁԲ26/47»*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ԷԱՃԾՁԲ26/47*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ՆՈՐ ՀԱՃԸՆԻ ՀԱՄԱՅՆՔԱՊԵՏԱՐԱՆԻ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քաղաքի 68-րդ տարելիցի կապակցությամբ նախատեսվում է իրականացնել տոնական միջոցառում: Նախատեսվում է՝ Պատվիրատուի կողմից նախատեսված տարածքում կազմակերպել էքսպո ցուցահանդես՝ 15:00-ից  /տոնավաճառ/, տեղակայել առնվազն 16 տաղավար /գույնը՝ սպիտակ կամ կաթնագույն, յուրաքանչյուրում 2-ական աթոռ և մեկ սեղան՝ 80*180*80սմ /Բ*Ե*Լ/, որտեղ ներկայացված կլինեն տեղական արտադրանքներ /գինի, պահածոներ, տեքստիլ արդյունաբերություն  և այլն/:  Տաղավարների գույնը և տեսքը նախապես համաձայնեցնել Պատվիրատուի հետ: 
Միջոցառման բացման արարողությունը պետք է սկսվի ներկայացված ապրանքների մասին ինֆորմացիայի տրամադրումով:  
      Տոնի կապակցությամբ պետք է կազմակերպել հյուրասիրություն  / ֆուրշեթ /  50 անձի համար:  Նախատեսել՝  
Կանապե` 
•	Սև հաց - կարագ - կարմիր իկրա - լիմոնի փոքրիկ կտոր
•	Բագետ - կրեմ-չիզ- ապխտած սաղմոն - վարունգ -սամիթ 
•	Կրեկեր - կրեմ-չիզ - լորի ձու - կարմիր իկրա
•	Մինի բլինի - կրեմ-չիզ -  կարմիր իկրա 
•	Տարտալետկա - կրեմ-չիզ - սաղմոն – իկրա
•	Վարունգի շերտ - կրեմ-չիզ - սաղմոն - իկրա          
Պանրային տեսականի՝  Լոռի, ռոքֆոր, թելով պանիր, գաուդա, մոցարելլա, խաղող, ընկույզ, մեղր,                
Մսի տեսականի՝  Պրոշուտո, բաստուրմա, վիտչինա, սալյամի, ձիթապտուղ,   
Մինի ռոլլեր՝ 
•	Հավի մսով և թարմ բանջարեղենով,   
•	սաղմոնով և կրեմ-չիզով   
•	կանաչեղենով ու պանրով  
Բանջարեղենային տեսականի`  Վարունգ, չերի լոլիկ, գունավոր պղպեղ, գազար, նեխուր, բրոկոլի, ձիթապտուղ՝ պանրային և յոգուրտային սոուսներով,
 Քաղցրավենիք` Շերտավոր խմորով փախլավա, ընկույզով գաթա, շոկոլադապատ քաղցրավենիք, մինի մակարոններ, մրգային դեսերտներ, 
 Խմորեղենի տեսականի`  Մրգային թարթեր, շոկոլադե կեքսեր, մինի էկլերներ, կրուասաններ, շոռակարկանդակ, բիսկվիտային թխվածքներ,       
Մրգերի տեսականի`  Խաղող, դեղձ, տանձ, խնձոր, սալոր՝ սեզոնային մատուցմամբ, 
 Ըմպելիքներ` Ջուր, գազավորված ջուր, բնական հյութեր, կոմպոտ/մորս, լիմոնադ,
 Գույք, սպասք և սպասարկում`  Ֆուրշետի ափսեներ, պատառաքաղեր, բաժակներ, անձեռոցիկներ, մատուցման տարաներ, սեղանի ձևավորում և սպասարկման անհրաժեշտ գույք, Մատուցող- 2 անձ։
          Տոնի կապակցությամբ պետք է կազմակերպել համերգային ծրագիր՝ Պատվիրատուի կողմից նախատեսված վայրում/ սկիզբը՝  18:00/:  Միջոցառման անցկացման համար ապահովել բեմի կառուցում  /չափսը՝ առնվազն 10*8մ / և ձևավորում /տոնին համահունչ՝ համաձայնեցնելով Պատվիրատուի հետ/, ապահովել լուսային և հնչյունային տեխնիկա 15-20 կվտ հզորությամբ, 6  հեռակառավարվող /dual sub/,  14 կախովի բարձրախոսներ  և անհրաժեշտության դեպքում այլ տեխնիկա, որը կապահովի բարձրորակ երաժշտություն: Բեմի համար նախատեսել նաև առնվազն 30 ուղեփակոցներ: Եղանակային անբարենպաստ պայմանների՝ անձրևի,  դեպքում կատարողների համար նախատեսել առնվազն 12*10մ չափսի ծածկ:  Բեմահարթակում ապահովել առնվազն 28 քմ լեդ էկրանի առկայություն / Երկուսը՝ անկյուններում /յուրաքանչյուրը 1,5x3.5 մ՝ ԼxԲ/, մեկը՝ մեջտեղում /5x3.5մ՝ ԼxԲ/:  Կետայնությունը պետք է լինի ոչ ավել 2,6 մմ-ից (outdoor, smd2020, protection level IP65, brightness 800-1200 nits):  Էկրանի վրա վիզուալիզացիա՝ Նոր Հաճընին վերաբերող կադրեր, տեսարժան վայրերի մասին հոլովակներ, նկարներ /պատրաստվում է Կատարողի կողմից/: 
Բեմը պետք է  համալրված  լինի Եվրոպական լուսային սարքավորումներով՝ CMY գունային համակարգով՝ թվով 120 լուսատու: Լույսերի լամպերը պետք է լինեն առնվազն 330W, լուսատվությունը 300000 լյուքս 10մ հեռավորության պայմաններում:  / BEAM14r, Wash Bi, Blinder, Led par, Grand Ma2/:
Անհրաժեշտ է ձայնային բարձրորակ համակարգ, և Կատարողը պետք է  բացօթյա համերգային ծրագրի ժամանակ ապահովի որակյալ ձայն:
Միջոցառումը պետք է վարի հանրաճանաչ դերասան-հաղորդավար, ՀՀ վաստակավոր արտիստ, «Երևան քաղաքի մշակույթի պատվավոր գործիչ» հուշամեդալակիր Բաբկեն Չոբանյանը: 
Ծրագրում ներառել նաև Հաճըն պարային համույթի կատարումները: Նախապես համագործակցել համույթի  ղեկավար Արսեն Ավետիսյանի հետ՝  հեռ. 093 701 191: 
Պետք է հնչեն հայտնի երգիչներ Արաբո Իսպիրյանի, Աղասի Իսպիրյանի, Սոֆի Մխեյանի կենդանի կատարումները՝  առնվազն 60 րոպե` յուրաքանչյուրը 20 րոպե, ինչպես նաև՝ Սևակ Ամրոյանի, Արփիի,  D'Litte-ի  կենդանի  կատարումները՝ առնվազն 90 րոպե՝ յուրաքանչյուրը 30 րոպե: Այնուհետև միջոցառումը պետք է շարունակվի DJ-ի ծառայությամբ՝ առնվազն 90 րոպե: Միջոցառման վերջում հրավառություն՝ ոչ ուշ քան 23:00-ն/ Տևողությունը առնվազն 3 րոպե, մեկնարկը 3 կետից միաժամանակ, ընդհանուր կրակոցների քանակը՝  1350-1400/: Կատարողը պարտավորվում է նախապես իր միջոցներով և իր հաշվին պայմանավորվել  պատկան մարմինների հետ: 
Ծառայությունն իր մեջ պետք է ներառի՝  
•	Միջոցառման նախնական պլանավորում
•	Կապ բոլոր արտիստների հետ/ ժամային գրաֆիկ, երգացանկ/ 
•	Լուսաբանում /reel/
•	 Տեսահոլովակի տրամադրում/ 1 հատ՝   միջոցառումից առնվազն 15 օր առաջ /տևողությունն առնվազն 10 րոպե, 1 հատ ամբողջական միջոցառումից առնվազն 3 օր հետո /
•	Էքսպոյի կազմակերպում, կապ ընկերությունների հետ 
•	Բլոգերների և ինֆլյուենսների հրավիրում / 6-8/, ովքեր կլուսաբանեն միջոցառումը առնվազն՝ 10 օր առաջ:  Իսկ միջոցառման օրը՝  Էքսպո-ի բացումից: 
•	Միջոցառման պրոֆեսիոնալ լուսանկարահանում (լուսանկարներ՝ առնվազն 40-50 հատ` մշակված, իսկ միջոցառման հաջորդ օրը լուսանկարները կրիչով պետք է տրամադրել պատվիրատուին` առանց մշակման:
•	Միջոցառման պրոֆեսիոնալ տեսանկարահանում,   ներառել նաև դրոններ:
Միջոցառման կազմակերպման համար անհրաժեշտ ամբողջ երաժշտական, լուսային, հնչյունային տեխնիկաները, բեմի ձևավորումը, մոնտաժումն ու ապամոնտաժումն իրականցնում է Կատարողը` իր միջոցներով:  Միջոցառման ամբողջական ծրագրի սցենարն ու բովանդակությունը  նախապես համաձայնեցնել Պատվիրատուի հետ: 
Բեմի ձևավորումը, տեխնիկաների  և ուղեփակոցների փորձարկումն իրականացնել  միջոցառմանը նախորդող օրը, Պատվիրատուի նշված վայրում: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