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анализатор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ԵԲԳԿ-ԷԱՃԱՊՁԲ-26/71</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анализатор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анализатор</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анализатор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договора: если в течение срока действия договора заказчиком было подано требование о количестве предмета закупки, то договор в части непоставленной остаточной партии предмета закупки расторгается:    
Транспортировка, установка и доставка товаров медицинского назначения на склад заказчика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должно быть разработано для неинвазивной диагностики Helicobacter pylori с помощью дыхательного теста на мочевину 13C. в системе должна использоваться недисперсионная инфракрасная (NDIR) спектроскопия или аналогичная технология для определения соотношения изотопов 13CO₂/12CO₂ и автоматического расчета показателя Дельта по сравнению с исходным уровнем (DOP,‰). в системе не должны использоваться радиоактивные материалы или источники излучения. система должна быть предназначена для взрослых для обследования пациентов детского и юношеского возраста: Технические требования Принцип измерения: NDIR (Недисперсионная инфракрасная) спектроскопия или аналогичная технология.: Одновременное измерение газов 13CO₂ и 12CO₂ Автоматический расчет значения DOP ( ‰ ): Количество образцов, обрабатываемых одновременно: не менее 6: Количество полных исследований, проводимых одновременно, не менее 6 пациентов (с предварительными и последующими образцами): Автоматический анализ образцов: Автоматическое формирование результатов: Воспроизводимость измерений: не более 0,3 (‰): Точность измерения: не более ±0,3 (‰): Диапазон измерения CO₂: не менее 1,0–6,0 %: Требуемый объем пробы для дыхания: » 120 мл: Высокая чувствительность для обнаружения низких концентраций 13CO₂: Автоматическая калибровка нуля и коррекция базы: Требования к программному обеспечению Программное обеспечение должно обеспечивать՝ Работа в среде операционной системы Windows Пользовательский интерфейс на русском или английском языках запуск теста одной кнопкой автоматическое измерение образцов Автоматический расчет показателя DOP ( ‰ ) автоматическая интерпретация результатов формирование отчетов об исследованиях ведение базы данных пациентов, поиск бывших исследований автоматическое архивирование данных, защита входа пользователей паролем, самопроверка системы при запуске, отображение ошибок и предупреждений, экспорт результатов на USB-накопитель, Экспорт в форматы PDF и/или Excel, возможность сетевой печати, возможность подключения к системам LIS/HIS при необходимости: Состав системы Поставляемая система должна включать в себя: базовый анализатор, не менее 6 образцов, вводимых в систему подключения проб для дыхания, инфракрасный детектор, систему вентиляции помещений, сменный фильтр, интерфейс USB, лицензионное программное обеспечение, инструкция по использованию (на английском и/или русском языках).: Требования безопасности Система должна обеспечивать: автоматическую самопроверку, защиту от перегрева, управление системой вентиляции, систему оповещения об ошибках, электробезопасность, безопасное автоматическое отключение.: Условия хранения и транспортировки Температура хранения: от -10°C до +60°C, относительная влажность не более 75%, транспортировка и хранение в условиях отсутствия конденсации: Монтаж и ввод в эксплуатацию Поставщик обязан обеспечить: транспортировку, установку, ввод в эксплуатацию, функциональную проверку оборудования, необходимую настройку (калибровочную проверку), ввод в эксплуатацию, подтверждение полной работоспособности оборудования. поставщик обязан организовать: обучение операторов, базовое техническое обслуживание, предоставление документации по эксплуатации и техническому обслуживанию: Гарантийное и послегарантийное обслуживание. гарантийный срок составляет не менее 12 месяцев. в течение гарантийного срока должны быть предоставлены обновления программного обеспечения, если таковые имеются. должна быть обеспечена удаленная и техническая поддержка на месте: Предлагаемое оборудование должно иметь: сертификат соответствия требованиям Европейского Союза (IVDR) или аналогичный сертификат соответствия, сертификат системы менеджмента качества ISO 13485 производителя, инструкцию по применению, техническую документацию, предоставленную производителем, документы, подтверждающие гарантийные обязательства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г.для: Ереван, Hrдля: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календарный день включительно после получения заказа клиентом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¹³C  շնչային թեստի անալիզատոր՝ Հելիկոբակտեր պիլորի-ի ոչ ինվազիվ ախտորոշման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