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ультразвукового оборудования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11:15</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11:15</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ՍՊԲԿ-ԷԱՃԱՊՁԲ-2026/16</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ультразвукового оборудования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ультразвукового оборудования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ультразвукового оборудования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11:15</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11:15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 месяца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