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ԼՄ ՍՊԲԿ-ԷԱՃԱՊՁԲ-2026/17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ՍՊԻՏԱԿԻ ԲՇԺԿԱԿԱՆ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Լոռու մարզ, ք.Սպիտակ, Երևանյան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топлива для нужд ЗАО «Медицинский центр Спитак»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099-04-12-92, 077-92-12-04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ՍՊԻՏԱԿԻ ԲՇԺԿԱԿԱՆ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ԼՄ ՍՊԲԿ-ԷԱՃԱՊՁԲ-2026/17</w:t>
      </w:r>
      <w:r>
        <w:rPr>
          <w:rFonts w:ascii="Calibri" w:hAnsi="Calibri" w:cstheme="minorHAnsi"/>
          <w:i/>
        </w:rPr>
        <w:br/>
      </w:r>
      <w:r>
        <w:rPr>
          <w:rFonts w:ascii="Calibri" w:hAnsi="Calibri" w:cstheme="minorHAnsi"/>
          <w:szCs w:val="20"/>
          <w:lang w:val="af-ZA"/>
        </w:rPr>
        <w:t>2026.08.14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ՍՊԻՏԱԿԻ ԲՇԺԿԱԿԱՆ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ՍՊԻՏԱԿԻ ԲՇԺԿԱԿԱՆ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топлива для нужд ЗАО «Медицинский центр Спитак»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топлива для нужд ЗАО «Медицинский центр Спитак» на 2026 год.</w:t>
      </w:r>
      <w:r>
        <w:rPr>
          <w:rFonts w:ascii="Calibri" w:hAnsi="Calibri" w:cstheme="minorHAnsi"/>
          <w:b/>
          <w:lang w:val="ru-RU"/>
        </w:rPr>
        <w:t xml:space="preserve">ДЛЯ НУЖД  </w:t>
      </w:r>
      <w:r>
        <w:rPr>
          <w:rFonts w:ascii="Calibri" w:hAnsi="Calibri" w:cstheme="minorHAnsi"/>
          <w:b/>
          <w:sz w:val="24"/>
          <w:szCs w:val="24"/>
          <w:lang w:val="af-ZA"/>
        </w:rPr>
        <w:t>ՍՊԻՏԱԿԻ ԲՇԺԿԱԿԱՆ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ԼՄ ՍՊԲԿ-ԷԱՃԱՊՁԲ-2026/17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топлива для нужд ЗАО «Медицинский центр Спитак»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362</w:t>
      </w:r>
      <w:r>
        <w:rPr>
          <w:rFonts w:ascii="Calibri" w:hAnsi="Calibri" w:cstheme="minorHAnsi"/>
          <w:szCs w:val="22"/>
        </w:rPr>
        <w:t xml:space="preserve"> драмом, российский рубль </w:t>
      </w:r>
      <w:r>
        <w:rPr>
          <w:rFonts w:ascii="Calibri" w:hAnsi="Calibri" w:cstheme="minorHAnsi"/>
          <w:lang w:val="af-ZA"/>
        </w:rPr>
        <w:t>3.09</w:t>
      </w:r>
      <w:r>
        <w:rPr>
          <w:rFonts w:ascii="Calibri" w:hAnsi="Calibri" w:cstheme="minorHAnsi"/>
          <w:szCs w:val="22"/>
        </w:rPr>
        <w:t xml:space="preserve"> драмом, евро </w:t>
      </w:r>
      <w:r>
        <w:rPr>
          <w:rFonts w:ascii="Calibri" w:hAnsi="Calibri" w:cstheme="minorHAnsi"/>
          <w:lang w:val="af-ZA"/>
        </w:rPr>
        <w:t>416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ՍՊԻՏԱԿԻ ԲՇԺԿԱԿԱՆ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"ԼՄ ՍՊԲԿ-ԷԱՃԱՊՁԲ-2026/17"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ՍՊԻՏԱԿԻ ԲՇԺԿԱԿԱՆ ԿԵՆՏՐՈՆ ՓԲԸ*(далее — Заказчик) процедуре закупок под кодом ԼՄ ՍՊԲԿ-ԷԱՃԱՊՁԲ-2026/17*.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ՍՊԻՏԱԿԻ ԲՇԺԿԱԿԱՆ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- 06805261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- 16032019676100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"ԼՄ ՍՊԲԿ-ԷԱՃԱՊՁԲ-2026/17"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ՍՊԻՏԱԿԻ ԲՇԺԿԱԿԱՆ ԿԵՆՏՐՈՆ ՓԲԸ*(далее — Заказчик) процедуре закупок под кодом ԼՄ ՍՊԲԿ-ԷԱՃԱՊՁԲ-2026/17*.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ՍՊԻՏԱԿԻ ԲՇԺԿԱԿԱՆ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- 06805261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- 16032019676100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ԼՄ ՍՊԲԿ-ԷԱՃԱՊՁԲ-2026/17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Спитак»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распоряжению, до 25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