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/խաղարանների կահույք/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/խաղարանների կահույք/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/խաղարանների կահույք/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/խաղարանների կահույք/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- 900172469042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- 900172469042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ՍԵՂԱՆԻ ԽԱՂԵՐԻ ՀԱՄԱՐ
Քանակ՝ 24 հատ 
Նվազագույն տեխնիկական պահանջներ
Պարամետր	Նվազագույն պահանջ
Սեղանի նշանակությունը	Սեղանի խաղերի, ինտելեկտուալ և խմբային խաղերի համար
Սեղանի չափերը	մոտ 120 × 70 սմ
Թույլատրելի չափային շեղում	±5%
Սեղանի ձևը	ուղղանկյուն
Սեղանի երես	փայտե կամ փայտանյութից
Սեղանի երեսի հաստությունը	առնվազն 18 մմ
Հիմքը	մետաղական/երկաթե կոնստրուկցիա
Մետաղական պրոֆիլ	առնվազն 30 × 30 մմ կամ համարժեք ամրությամբ
Մետաղի հաստությունը	առնվազն 1.5 մմ
Մետաղական ծածկույթ	փոշեներկված կամ այլ որակյալ հակակոռոզիոն ծածկույթ
Սեղանի կայունություն	օգտագործման ժամանակ չպետք է ճոճվի կամ տատանվի
Ծանրաբեռնվածություն	առնվազն 100 կգ՝ հավասարաչափ բաշխված ծանրաբեռնվածության դեպքում
Եզրեր և անկյուններ	հարթեցված, անվտանգ, առանց սուր և վնասվածք առաջացնող հատվածների
Ոտքեր	կայուն, հատակը չվնասող պաշտպանիչ ծայրակալներով, մետաղական
Ամրացումներ	պտուտակային կամ այլ ամուր և անվտանգ ամրացմամբ
Գույն	պատվիրատուի հետ համաձայնեցվող
Օգտագործման պայմաններ	փակ տարածքներում
Սեղանի երեսը պետք է լինի հարթ, ամուր և նախատեսված ինտենսիվ օգտագործման համար։
Փայտե մակերեսը պետք է լինի՝
•	առանց ճաքերի, 
•	առանց փշրված կամ պոկված հատվածների, 
•	հարթ մշակված, 
•	առանց սուր եզրերի, 
•	խոնավության և կենցաղային մաքրման նկատմամբ հնարավորինս դիմացկուն։ 
Ցանկալի է, որ փայտե մակերեսը ունենա լամինացված, մելամինապատ կամ համարժեք պաշտպանիչ ծածկույթ, որը հեշտ է մաքրել և ավելի դիմացկուն է քերծվածքների նկատմամբ։
. ՈՐԱԿԻ ԵՎ ԱՆՎՏԱՆԳՈՒԹՅԱՆ ԸՆԴՀԱՆՈՒՐ ՊԱՀԱՆՋՆԵՐ
Մատակարարվող սեղանները և աթոռները պետք է.
1.	լինեն նոր և չօգտագործված, 
2.	լինեն առանց տեսանելի վնասվածքների, 
3.	լինեն ամուր և կայուն, 
4.	ունենան որակյալ և անվտանգ ամրացումներ, 
5.	չունենան սուր մետաղական կամ փայտե եզրեր, 
6.	չունենան դուրս ցցված պտուտակներ, մեխեր կամ այլ վտանգավոր հատվածներ, 
7.	մետաղական մասերը լինեն հակակոռոզիոն պաշտպանությամբ, 
8.	փայտե մակերեսները լինեն հարթ և պատշաճ մշակված, 
9.	օգտագործման ընթացքում չառաջացնեն ավելորդ ճոճում կամ աղմուկ, 
10.	համապատասխանեն իրենց նշանակությանը և նախատեսված լինեն ինտենսիվ օգտագործման համար։ 
Ապրանքների արտաքին տեսքը, գույնը և դիզայնի մանրամասները կարող են համաձայնեցվել պատվիրատուի հետ՝ պայմանով, որ դրանք չեն վատացնում սահմանված տեխնիկական բնութագրերը։
ՄԱՏԱԿԱՐԱՐՄԱՆ, ՀԱՎԱՔՄԱՆ ԵՎ ՏԵՂԱԴՐՄԱՆ ՊԱՅՄԱՆՆԵՐ
Մատակարարը պարտավորվում է.
•	ապրանքները առաքել պատվիրատուի կողմից նշված հասցե / Գավառ համայնք /, 
•	իրականացնել ապրանքների բեռնաթափումը, 
•	անհրաժեշտության դեպքում իրականացնել սեղանների և աթոռների հավաքումը/մոնտաժումը, 
•	ապահովել, որ հավաքումից հետո կահույքը լինի ամբողջական, ամուր և օգտագործման համար պատրաստ, 
•	մատակարարման ընթացքում ապրանքների տեղափոխման և բեռնաթափման հետ կապված ծախսերը կատարել սեփական միջոցներով։ 
ԵՐԱՇԽԻՔ
Մատակարարվող ապրանքների համար պետք է տրամադրվի առնվազն 12 ամիս երաշխիք։
Երաշխիքային ժամանակահատվածում արտադրական թերությունների, կոնստրուկցիայի բնականոն օգտագործման պայմաններում առաջացած խնդիրների դեպքում մատակարարը պարտավորվում է իր միջոցներով իրականացնել անհրաժեշտ վերանորոգումը կամ, անհրաժեշտության դեպքում, փոխարինել թերի ապրանքը կամ դրա համապատասխան մասը։
Երաշխիքը չի տարածվում պատվիրատուի կողմից ոչ պատշաճ օգտագործման հետևանքով առաջացած վնասների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ՍԵՂԱՆԻ ԽԱՂԵՐԻ ՀԱՄԱՐ
Քանակ՝ 115 հատ
Աթոռները նախատեսվում են սեղանի շուրջ երկարատև օգտագործման համար՝ խաղերի և ժամանցային միջոցառումների ընթացքում։
Նվազագույն տեխնիկական պահանջներ
Պարամետր	Նվազագույն պահանջ
Աթոռի նշանակությունը	Սեղանի խաղերի և խմբային օգտագործման համար
Կոնստրուկցիա	Մետաղական/երկաթե
Նստատեղ	Փայտե կամ փայտանյութից
Նստատեղի լայնություն	առնվազն 40 սմ
Նստատեղի խորություն	առնվազն 40 սմ
Նստատեղի բարձրություն հատակից	մոտ 45 սմ
Ընդհանուր բարձրություն	մոտ 80–90 սմ
Նստատեղի հաստություն	առնվազն 18 մմ
Մետաղական պրոֆիլ	առնվազն 25 × 25 մմ կամ համարժեք ամրությամբ
Մետաղի հաստություն	առնվազն 1.5 մմ
Մետաղի ծածկույթ	փոշեներկված կամ այլ հակակոռոզիոն ծածկույթ
Թույլատրելի ծանրաբեռնվածություն	առնվազն 120 կգ
Կայունություն	աթոռը չպետք է ճոճվի կամ անկայուն լինի
Եզրեր	հարթ, մշակված և անվտանգ
Ոտքեր	հատակը չվնասող պաշտպանիչ ծայրակալներով
Գույն	պատվիրատուի հետ համաձայնեցվող
Օգտագործման պայմաններ	փակ տարածքներում
Նստատեղը պետք է լինի հարթ և հարմարավետ երկարատև նստելու համար։
Հենակը պետք է ապահովի մեջքի բավարար հենում և չպետք է ունենա սուր կամ վնասվածք առաջացնող հատվածներ։
Աթոռի կառուցվածքը պետք է նախատեսված լինի ամենօրյա և բազմակի օգտագործման համար։
. ՈՐԱԿԻ ԵՎ ԱՆՎՏԱՆԳՈՒԹՅԱՆ ԸՆԴՀԱՆՈՒՐ ՊԱՀԱՆՋՆԵՐ
Մատակարարվող սեղանները և աթոռները պետք է.
1.	լինեն նոր և չօգտագործված, 
2.	լինեն առանց տեսանելի վնասվածքների, 
3.	լինեն ամուր և կայուն, 
4.	ունենան որակյալ և անվտանգ ամրացումներ, 
5.	չունենան սուր մետաղական կամ փայտե եզրեր, 
6.	չունենան դուրս ցցված պտուտակներ, մեխեր կամ այլ վտանգավոր հատվածներ, 
7.	մետաղական մասերը լինեն հակակոռոզիոն պաշտպանությամբ, 
8.	փայտե մակերեսները լինեն հարթ և պատշաճ մշակված, 
9.	օգտագործման ընթացքում չառաջացնեն ավելորդ ճոճում կամ աղմուկ, 
10.	համապատասխանեն իրենց նշանակությանը և նախատեսված լինեն ինտենսիվ օգտագործման համար։ 
Ապրանքների արտաքին տեսքը, գույնը և դիզայնի մանրամասները կարող են համաձայնեցվել պատվիրատուի հետ՝ պայմանով, որ դրանք չեն վատացնում սահմանված տեխնիկական բնութագրերը։
ՄԱՏԱԿԱՐԱՐՄԱՆ, ՀԱՎԱՔՄԱՆ ԵՎ ՏԵՂԱԴՐՄԱՆ ՊԱՅՄԱՆՆԵՐ
Մատակարարը պարտավորվում է.
•	ապրանքները առաքել պատվիրատուի կողմից նշված հասցե / Գավառ համայնք /, 
•	իրականացնել ապրանքների բեռնաթափումը, 
•	անհրաժեշտության դեպքում իրականացնել սեղանների և աթոռների հավաքումը/մոնտաժումը, 
•	ապահովել, որ հավաքումից հետո կահույքը լինի ամբողջական, ամուր և օգտագործման համար պատրաստ, 
•	մատակարարման ընթացքում ապրանքների տեղափոխման և բեռնաթափման հետ կապված ծախսերը կատարել սեփական միջոցներով։ 
ԵՐԱՇԽԻՔ
Մատակարարվող ապրանքների համար պետք է տրամադրվի առնվազն 12 ամիս երաշխիք։
Երաշխիքային ժամանակահատվածում արտադրական թերությունների, կոնստրուկցիայի բնականոն օգտագործման պայմաններում առաջացած խնդիրների դեպքում մատակարարը պարտավորվում է իր միջոցներով իրականացնել անհրաժեշտ վերանորոգումը կամ, անհրաժեշտության դեպքում, փոխարինել թերի ապրանքը կամ դրա համապատասխան մասը։
Երաշխիքը չի տարածվում պատվիրատուի կողմից ոչ պատշաճ օգտագործման հետևանքով առաջացած վնասների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