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ԱԱԾ-ՏՆՏՎ-ԷԱՃԱՊՁԲ-26/35-Կ</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ԱԱԾ-ՏՆՏՎ-ԷԱՃԱՊՁԲ-26/35-Կ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ԱԱԾ-ՏՆՏՎ-ԷԱՃԱՊՁԲ-26/35-Կ</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ԱԱԾ-ՏՆՏՎ-ԷԱՃԱՊՁԲ-26/35-Կ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ԱԱԾ-ՏՆՏՎ-ԷԱՃԱՊՁԲ-26/35-Կ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ԱԱԾ-ՏՆՏՎ-ԷԱՃԱՊՁԲ-26/35-Կ</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ԱԱԾ-ՏՆՏՎ-ԷԱՃԱՊՁԲ-26/35-Կ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Короба для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Сапожный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наблюдательное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ԱԱԾ-ՏՆՏՎ-ԷԱՃԱՊՁԲ-26/35-Կ"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ԱԱԾ-ՏՆՏՎ-ԷԱՃԱՊՁԲ-26/35-Կ*.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ԱԱԾ-ՏՆՏՎ-ԷԱՃԱՊՁԲ-26/35-Կ"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ԱԱԾ-ՏՆՏՎ-ԷԱՃԱՊՁԲ-26/35-Կ*.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ԱԱԾ-ՏՆՏՎ-ԷԱՃԱՊՁԲ-26/35-Կ</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год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Короба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Изделие выполнено из ламинированной древесноволокнистой плиты (ДВП) цвета «бук». Рама состоит из профиля аналогичного цвета и крепится с помощью клея и крепежных элементов. В верхней и нижней частях рамы предусмотрены по два отверстия (диаметром 6,2 мм) с зенковкой для настенного монтажа. Для установки в нижней центральной части панели предназначены два кармана (размером 75x15x3,5 мм), изготовленные из ламинированной ДВП и ламинированной древесно-стружечной плиты (ДСП) толщиной 18 мм; эти карманы поставляются отдельно и не закреплены на изделии заранее. Необходимый крепеж: 4 комплекта забивных анкеров (шуруп-гвоздей с пластиковыми дюбелями) размером 6 x 60 мм. Ламинат коричневого, абрикосового или серого цвета (по согласованию с заказчиком). Все вышеуказанные работы выполняются поставщиком за собственный счет и собственными силами (используемые материалы должны быть новыми и не бывшими в употреблении).Допуск для всех указанных размеров:±5%.
Гарантийный срок: 1 год (доска для документов: 1,1 x 1,65 м). Примечание: товар должен быть новым, не бывшим в употреблении и упакованным в полиэтилен или защитную пленку. Транспортировка (автотранспортом) и разгрузка (вручную)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Сапожный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Сапожный стол: металлический стол с каркасом из стальной профильной трубы сечением 20x20 мм (толщина стенки не менее 2 мм) и обшивкой из листового металла толщиной 2 мм; габариты составляют 50x35x63 см (ДxГxВ) спереди и 50x35x57 см (ДxГxВ) сзади. Конструкция предусматривает металлический бортик высотой 6 см с трех сторон (спереди и по бокам). Полка размером 50x35 см расположена на 30 см ниже уровня столешницы. Сварные швы — сплошные (не точечные), зачищенные и обработанные. Стул изготовлен из профильной трубы сечением 20x20 мм с толщиной стенки не менее 2 мм; габариты — 40x40x40 см (ДxГxВ). Сиденье выполнено из прочных плетеных ремней (лент) шириной 3 см. Цвет и внешний вид подлежат предварительному согласованию с заказчиком. Все вышеуказанные работы выполняются Поставщиком за его счет и с использованием собственных материальных ресурсов (все используемые материалы должны быть новыми и не бывшими в употреблении).
Допуск для всех указанных выше размеров: ±5%.
Гарантийный срок: 1 год. Примечание: товар должен быть новым, не бывшим в употреблении и упакованным в полиэтилен или защитную пленку. Транспортировка (автотранспортом) и разгрузка (вручную)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Раздвижной обеденный стол и шесть стульев с мягкой обивкой. Стулья изготовлены из бука, покрыты лаком темно-коричневого цвета и имеют мягкие сиденья и спинки; высота спинки составляет 55 см. Каждая спинка состоит из трех планок (шириной 3 см, толщиной 1,5 см и высотой 40 см), скрепленных двумя горизонтальными перемычками: нижней (толщиной 1,5 см и шириной 2 мм) и верхней (толщиной 5 см и шириной 2 мм, имеющей декоративную форму). Сиденье обито качественной однотонной тканью (темно-серого или коричневого цвета); в его основе лежит фанера толщиной 1 см и слой качественного пеноматериала толщиной не менее 2 см. Размеры сиденья: высота — 45 см, глубина — 45 см, ширина — 40 см. Ножки имеют высоту 45 см, толщину 2 см и ширину 5 см; они соединены деревянной перекладиной сечением 2,5 x 2 см. Общая высота стула (вместе со спинкой) составляет 100 см. Обеденный стол изготовлен из качественного МДФ (толщиной 18 мм) с лаковым покрытием и закругленными краями; его размеры составляют 180 x 90 x 78 см в сложенном виде и 220 x 90 x 78 см — в разложенном. Ножки стола изготовлены из высококачественной древесины. Панели из МДФ могут быть выполнены в коричневом, абрикосовом, розовом (оттенок «красное дерево») или сером цвете; конкретный цвет и внешний вид согласовываются с заказчиком заранее.
Транспортировка и монтаж осуществляются поставщиком на объекте, указанном заказчиком. Все вышеперечисленные работы выполняются поставщиком за собственный счет и с использованием собственных ресурсов (все используемые материалы должны быть новыми и не бывшими в употреблении). Допуск по всем вышеуказанным размерам: ±5%.
Гарантийный срок: 1 год. Примечание: товар должен быть новым, не бывшим в употреблении и упакованным в полиэтилен или защитную пленку. Транспортировка (автотранспортом)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Двухдверный медицинский шкаф; каркас выполнен из стального уголка сечением 40x40 мм с толщиной стенки 4 мм. Габариты: 150x65x42 см (В x Ш x Г). Шкаф полностью остеклен с использованием ударопрочного закаленного стекла толщиной не менее 4 мм. Конструкция разделена по горизонтали на четыре равные секции. Верхняя и нижняя секции выполнены из листовой стали толщиной 2 мм; дверцы оснащены ручками и замками. Все металлические элементы шкафа окрашены в белый цвет. Доставка по адресу, указанному заказчиком, осуществляется поставщиком. Внешний вид и цвет изделия подлежат предварительному согласованию с заказчиком. Все вышеуказанные работы выполняются Поставщиком за его счет и с использованием собственных материальных ресурсов (все используемые материалы должны быть новыми и не бывшими в употреблении).
Допуск для всех указанных выше размеров: ±5%.
Гарантийный срок: 1 год. Примечание: товар должен быть новым, не бывшим в употреблении и упакованным в полиэтилен или защитную пленку. Транспортировка (автотранспортом) и разгрузка (вручную)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наблюдательное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размером 0,5 × 0,3 м и толщиной 4 мм. Рама зеркала оснащена монтажными отверстиями в верхней и нижней частях для крепления к стене. Цвет и внешний вид подлежат предварительному согласованию с заказчиком.
Примечание: изделия должны быть новыми, не бывшими в употреблении и упакованными в полиэтилен или защитную пленку. Доставка автотранспортом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шкафы (общая площадь: 20,025 кв. м) из ламинированной древесно-стружечной плиты (ЛДСП) толщиной 18 мм, оснащенные полками, стеклянными элементами, внешней никелированной фурнитурой и подвижными дверцами; задняя стенка выполняется из древесноволокнистой плиты (ДВП) толщиной 3 мм в тон основному изделию. Замеры и монтаж производятся на объекте заказчика. Цвет и дизайн подлежат предварительному согласованию с заказчиком. Гарантийный срок: 1 год. Примечание: товар должен быть новым, не бывшим в употреблении и упакованным в полиэтилен или защитную пленку. Транспортировка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Встроенные шкафы общей площадью 40,845 кв. м, изготовленные из ламинированной древесно-стружечной плиты (ЛДСП) толщиной 18 мм, оснащенные никелированными штангами и внешней никелированной фурнитурой; комплектация включает полки, а также сочетание подвижных и неподвижных створок и заднюю стенку из древесноволокнистой плиты (ДВП) толщиной 3 мм в тон корпуса. Замеры и монтаж производятся на объекте заказчика. Цвет и внешний вид согласовываются с заказчиком заранее. Гарантийный срок — 1 год. Примечание: товар должен быть новым, не бывшим в употреблении и упакованным в полиэтилен или защитную пленку. Транспортировка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встроенный шкаф из ламинированной ДСП толщиной 18 мм (общая площадь: 38,8 кв. м; размеры одной секции: 0,4 м × 1,9 м = 0,76 кв. м); для всех указанных размеров допускается отклонение ±5%. Конструкция включает верхнюю полку для головных уборов, нижнюю полку для обуви и двойной никелированный крючок для одежды; шкаф оснащен тремя петлями, замком (с ключом) и металлической ручкой; задняя стенка выполнена из ДВП толщиной 3 мм (в тон изделия). Замеры и монтаж производятся на объекте заказчика. Цвет и внешний вид согласовываются с заказчиком заранее. Гарантийный срок: 1 год. Примечание: Товар должен быть новым, не бывшим в употреблении и упакованным в полиэтилен или защитную пленку. Транспортировка (автотранспортом) и разгрузка (вручную)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Четырехсекционный шкаф из ламинированной ДСП толщиной 18 мм; габаритные размеры: 191 x 169 x 50 см (В x Ш x Г). Каждая секция оснащена полкой для головных уборов и обуви, никелированной штангой для одежды (расположенной по центру) и задней стенкой из ДВП толщиной 3 мм в цвет корпуса. Цвет и дизайн согласовываются с заказчиком заранее. Гарантийный срок: 1 год. Примечание: товар должен быть новым, не бывшим в употреблении и упакованным в полиэтилен или защитную пленку. Транспортировка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Трехсекционный шкаф для обуви с габаритными размерами 81 x 124 x 30 см (В x Ш x Г). Задняя стенка выполнена из ДСП толщиной 18 мм в тон изделия. Цвет и внешний вид подлежат предварительному согласованию с заказчиком. Гарантийный срок — 1 год. Примечание: товар должен быть новым, не бывшим в употреблении и упакованным в полиэтилен или защитную пленку. Транспортировка и ручная разгрузка осуществляются поставщиком; приемку товара производит заведующий складом.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металлическая медицинская тележка на колесах. Материал: нержавеющая сталь. Размеры: 660x440x720 мм (±20 мм); оснащена двумя полками и емкостью для отходов. Цвет и внешний вид согласовываются с заказчиком заранее. Гарантийный срок: 1 год. Примечание: товар должен быть новым, не бывшим в употреблении и упакованным в полиэтилен или защитную пленку. Транспортировка и ручная разгрузка осуществляются поставщиком; приемку товара производит заведующий складом.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3-й пер. Арин Берда,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Короба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Сапожный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наблюдательное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Платяные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с полками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