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ինտերակտիվ մոնիտորի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ինտերակտիվ մոնիտորի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ինտերակտիվ մոնիտորի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ինտերակտիվ մոնիտորի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սենսորային մոնիտոր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Երևանի քաղաքապետարանի աշխատակազմի մատակարարման և տեխնիկական սպասարկման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սենսորային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է բերվում ինտերակտիվ սենսորային մոնիտոր հետևյալ պարամետրերով՝
•	սենսորային էկրանով ինտերակտիվ վահանակ՝ առնվազն 86”
1 Սարքի տեսակը Սենսորային էկրանով ինտերակտիվ վահանակ
2 Էկրանի անկյունագիծ Ոչ պակաս, քան 86 դյույմ
3 Հետին լուսավորության տեխնոլոգիա DLED կամ համարժեք
4 Մատրիցայի տեսակ IPS կամ համարժեք տեխնոլոգիա
5 Կողմերի հարաբերակցություն 16:9
6 Էկրանի թույլատրելիություն Ոչ պակաս, քան 3840 × 2160 պիքսել
7 Թարմացման հաճախականություն Ոչ պակաս, քան 60 Հց
8 Պայծառություն Ոչ պակաս, քան 350 կդ/մ²
9 Կոնտրաստ Ոչ պակաս, քան 1200:1
10 Դիտման անկյուն Ոչ պակաս, քան 178° հորիզոնական և ուղղահայաց ուղղություններով
11 Էկրանի արձագանքման ժամանակ Ոչ ավելի, քան 8 մվ
12 Էկրանի շահագործման ժամկետ Ոչ պակաս, քան 50 000 ժամ
13 Սենսորային տեխնոլոգիա Ինֆրակարմիր
14 Միաժամանակյա հպումների քանակ Ոչ պակաս, քան 32՝ Android համակարգում և 40՝ Windows համակարգում
15 Սենսորային շերտի արձագանքման ժամանակ Ոչ ավելի, քան 5 մվ
16 Սենսորային շերտի թույլատրելիություն Ոչ պակաս, քան 32767 x 32767
17 Պաշտպանիչ ծածկույթ Կոփված, հակափայլային պաշտպանիչ ապակի
18 Պաշտպանիչ ապակու կարծրություն Ոչ պակաս, քան 9H
19 Օպերացիոն համակարգ Android 14 կամ ավելի բարձր
20 Պրոցեսոր Առնվազն 4 միջուկանի ARM Cortex-A55, հաճախականությունը՝ ոչ պակաս, քան 1.9 ԳՀց
21 Օպերատիվ հիշողություն Ոչ պակաս, քան 8 ԳԲ
22 Ներկառուցված հիշողություն Ոչ պակաս, քան 64 ԳԲ
23 Wi-Fi Երկշերտ՝ 2.4/5 ԳՀց, Wi-Fi 6-ի աջակցությամբ
24 Bluetooth Ոչ ցածր, քան 5.2 տարբերակ
25 Արտաքին օպերացիոն համակարգի աջակցություն Windows 7/8/10/11 համակարգերի միացման և օգտագործման հնարավորություն
26 HDMI մուտք Առնվազն 2 × HDMI, 4KX60 Հց աջակցությամբ
27 USB Առնվազն 1 × USB 3.0/3.2 և 2 ×
USB 2.0
28 USB Type-C Առնվազն 1 միակցիչ
29 Ցանցային ինտերֆեյս RJ-45, առնվազն 1 միակցիչ
30 RS-232 Առնվազն 1 միակցիչ
31 Աուդիո ելք,առնվազն 3.5 մմ: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Երևան, պատվիրատուի նշված հասցեյով :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սենսորային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