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2026.08.20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ՀՀԿԳՄՍՆԷԱՃԱՊՁԲ-26/159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устройства для легкой атлетики</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Արմինե Սահակյան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armine.sahakyan@escs.am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ՀՀԿԳՄՍՆԷԱՃԱՊՁԲ-26/159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2026.08.20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устройства для легкой атлетики</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устройства для легкой атлетики</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ՀՀԿԳՄՍՆԷԱՃԱՊՁԲ-26/159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armine.sahakyan@escs.am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устройства для легкой атлетики</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561843206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364.96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4.2866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423.65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2026.09.08.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ՀՀԿԳՄՍՆԷԱՃԱՊՁԲ-26/159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ՀՀԿԳՄՍՆԷԱՃԱՊՁԲ-26/159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ՀՀԿԳՄՍՆԷԱՃԱՊՁԲ-26/159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ՀՀԿԳՄՍՆԷԱՃԱՊՁԲ-26/159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"ՀՀԿԳՄՍՆԷԱՃԱՊՁԲ-26/159"*</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"ՀՀԿԳՄՍՆԷԱՃԱՊՁԲ-26/159"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ՀՀԿԳՄՍՆԷԱՃԱՊՁԲ-26/159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"ՀՀԿԳՄՍՆԷԱՃԱՊՁԲ-26/159"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ՀՀԿԳՄՍՆԷԱՃԱՊՁԲ-26/159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ՀՀԿԳՄՍՆԷԱՃԱՊՁԲ-26/159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ՀՀԿԳՄՍՆԷԱՃԱՊՁԲ-26/159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Заварян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 90 календарных дней с даты вступления соглашения между сторонами в силу, за исключением случаев, когда выбранный участник соглашается поставить товар в более короткий срок, но не позднее 20 декабря 2026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ՀՀԿԳՄՍՆԷԱՃԱՊՁԲ-26/159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ՀՀԿԳՄՍՆԷԱՃԱՊՁԲ-26/159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ՀՀԿԳՄՍՆԷԱՃԱՊՁԲ-26/159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