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մարզ Վեդի համայնքի կարիքների համար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lusine2691@mail.ru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մարզ Վեդի համայնքի կարիքների համար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մարզ Վեդի համայնքի կարիքների համար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lusine2691@mail.ru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մարզ Վեդի համայնքի կարիքների համար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մարզ Վեդի համայնքի կարիքների համար դիզելային վառելիքի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հոկտեմբերի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կտրոնային/մատակարար  կազմակերպության անվան մակնշմամբ/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մարզերում ինչպես նաև Վեդի համայնքի  վարչական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