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2026.08.20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ՀՀԿԳՄՍՆԷԱՃԱՊՁԲ-26/160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комплекта гимнастического оборудования</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Арсен Согомонян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arsen.soghomonyan@escs.am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556)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ՀՀԿԳՄՍՆԷԱՃԱՊՁԲ-26/160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2026.08.20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комплекта гимнастического оборудования</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комплекта гимнастического оборудования</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ՀՀԿԳՄՍՆԷԱՃԱՊՁԲ-26/160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arsen.soghomonyan@escs.am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комплекта гимнастического оборудования</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Гимнастическое оборудование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15</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364.96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4.2866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423.65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2026.09.07.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ՀՀԿԳՄՍՆԷԱՃԱՊՁԲ-26/160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ՀՀԿԳՄՍՆԷԱՃԱՊՁԲ-26/160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ՀՀԿԳՄՍՆԷԱՃԱՊՁԲ-26/160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ՀՀԿԳՄՍՆԷԱՃԱՊՁԲ-26/160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"ՀՀԿԳՄՍՆԷԱՃԱՊՁԲ-26/160"*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"ՀՀԿԳՄՍՆԷԱՃԱՊՁԲ-26/160"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ՀՀԿԳՄՍՆԷԱՃԱՊՁԲ-26/160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"ՀՀԿԳՄՍՆԷԱՃԱՊՁԲ-26/160"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ՀՀԿԳՄՍՆԷԱՃԱՊՁԲ-26/160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Московян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 90 календарных дней с даты вступления соглашения в силу, за исключением случаев, когда выбранный участник соглашается поставить товар в более короткий срок, но не позднее 20 декабря 2026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