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проволока для ограждения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ՀՀՇՄԱՀ-ԷԱՃԱՊՁԲ-26/28</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проволока для ограждения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проволока для ограждения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проволока для ограждения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Оцинкованная металлическая сетка в рулонах (упаковках). Высота рулона - не менее - 1,20 м. Длина рулона - не менее - 15 м.
Размеры сетки (клетки) составляют 50х50 мм (или 5х5 см).
Толщина - не менее - 1,3 мм.
Оцинкована для защиты от влаги и ржавчины. Поставляется в плотно смонтированных рулонах (упаковках), края должны быть усилены, чтобы сетка не повредилась при транспортировке и вскрытии. Изделие должно быть новым, неиспользованным, заводского изготовления, без порезов, изгибов, ржавчины или повреждений цинкового слоя.
Гарантийный срок:
12 месяцев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община Ахурян,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момента заключения договора, если выбранный участник не согласится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ограждения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