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ԵԲԳԿ-ԷԱՃԱՊՁԲ-26/72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18</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18</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Հովեսյան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gnumner@yerevanmc.am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ԵԲԳԿ-ԷԱՃԱՊՁԲ-26/72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ԵԲԳԿ-ԷԱՃԱՊՁԲ-26/72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gnumner@yerevanmc.am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պատերի լուսավորման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պատերի լուսավորման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ուղեբեռի սայլակներ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18</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4.3489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2026.09.09.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ԵԲԳԿ-ԷԱՃԱՊՁԲ-26/72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ԵԲԳԿ-ԷԱՃԱՊՁԲ-26/72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«ԵԲԳԿ-ԷԱՃԱՊՁԲ-26/72»*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ԵԲԳԿ-ԷԱՃԱՊՁԲ-26/72*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«ԵԲԳԿ-ԷԱՃԱՊՁԲ-26/72»*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ԵԲԳԿ-ԷԱՃԱՊՁԲ-26/72*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4</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365-ից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ապահովները Գնորդին ներկայացնում է համաձայնագիր կնքելու ծանուցումը ստանալու օրվանից __10___ աշխատանքային օրվա ընթացքում։ Հակառակ դեպքում պայմանագիրը Գնորդի կողմից միակողմանիորեն լուծվում է:
*Ապրանքային նշան և Մոդել-ի մասին տեղեկատվությունը պարտադիր չէ սեղանների, աթոռների,բազմոցի և ուղեբեռի սայլակի համար</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Smart TV
Էկրանի չափ՝  առնվազն 55 դույմ 
Բանաձև՝ 4K Ultra HD
Wi-Fi՝ առկա
HDMI մուտքեր՝ առնվազն 2
USB մուտք՝ առնվազն 1
Ներկառուցված ձայնային համակարգ
Հեռակառավարման վահանակ՝ առկա
Պատին ամրացնելու հնարավորություն/կախիչի առկայություն/
Երաշխիք՝ առնվազն 12 ամիս
Ապրանքի տեղափոխումը, բեռնաթափումը իրականացնում է Կատարողն իր հաշվին/պատվիրատուի նծված հասցեով/: Ապրանքը պետք է լինի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Smart TV
•	Էկրանի չափ՝  75-80 դույմ 
•	Բանաձև՝ 4K Ultra HD
•	Wi-Fi՝ առկա
•	HDMI մուտքեր՝ առնվազն 2
•	USB մուտք՝ առնվազն 1
•	Ներկառուցված ձայնային համակարգ
•	Հեռակառավարման վահանակ՝ առկա
•	Պատին ամրացնելու հնարավորություն կախիչի առկայություն/
•	Երաշխիք՝ առնվազն 12 ամիս
Ապրանքի տեղափոխումը, բեռնաթափումը իրականացնում է Կատարողն իր հաշվին/պատվիրատուի նծված հասցեով/: Ապրանքը պետք է լինի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ընդհանուր չափերը՝ 1400 × 800 × 750 մմ (երկարություն × լայնություն × բարձրություն),,կարող է լինել Չափային շեղումը՝ ±5 մմ
•  Սեղանի մակերեսը՝ ուղղանկյունաձև, հարթ և հավասար։
•  Սեղանի վերնամասը՝ լամինացված փայտաթելային սալից (ԴՍՊ/MDF)՝ ոչ պակաս, քան 25 մմ հաստությամբ։
•  Վերնամասի եզրերը՝ մշակված ABS եզրաշերտով՝ ոչ պակաս, քան 2 մմ հաստությամբ, առանց սուր և վտանգավոր եզրերի։
•  Սեղանի հիմքը՝ չորս ուղղահայաց հենակներով/ոտքերով, ամուր և կայուն կառուցվածքով։
•  Սեղանի ոտքերը՝ պատրաստված լամինացված փայտաթելային սալից կամ համարժեք ամրության նյութից, համապատասխան վերնամասի գույնին։
•  Ոտքերի և վերնամասի միացումները պետք է լինեն ամուր, առանց ճոճվելու կամ կառուցվածքային բացվածքների։
•  Սեղանը պետք է ունենա կայուն կառուցվածք և ապահովի բնականոն շահագործում աշխատանքային պայմաններում։
•  Մակերեսը՝ մաշակայուն, խոնավակայուն, հեշտ մաքրվող և նախատեսված կահույքի շահագործման համար։
•  Գույնը համաձայնեցնել պատվիրատուի հետ /մոտավոր Գույն՝ բեժ/մարմնագույն կամ բաց փայտի երանգ/ ` 
•  Սեղանը պետք է լինի նոր, չօգտագործված, առանց մեխանիկական վնասվածքների, քերծվածքների, ճաքերի կամ այլ տեսանելի թերությունների։
Սեղանի գույը , բարձրության չափսերը  և ամբողջական տեսքը համաձայանեցնել պատվիրատուի հետ
Ապրանքի տեղափոխումը, բեռնաթափումը իրականացնում է Կատարողն իր հաշվին/պատվիրատուի նծված հասցեով/: Ապրանքը պետք է լինի նոր և չօգտագործված:
Երաշխիքային ժամկետ՝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ԲԱԶՄՈՑ-ՄԱՀՃԱԿԱԼԻ 
Բազմոցը՝ նախատեսված առնվազն 3 անձի նստելու և առնվազն 2 անձի քնելու համար։
Բազմոցը պետք է լինի երկտեղանոց բացվող/տրանսֆորմացվող բազմոց-մահճակալ՝ նախատեսված ամենօրյա շահագործման համար։
Կառուցվածքը՝ ամուր, կայուն և նախատեսված ինտենսիվ շահագործման համար։
Բազմոցի ընդհանուր չափերը՝ համաձայն պատվիրատուի կողմից ներկայացված նմուշի/նկարի, վերջնական չափերը համաձայնեցնել պատվիրատուի հետ։
Բազմոցի նստատեղը և մեջքի հատվածը պետք է ապահովեն հարմարավետ նստելու և քնելու հնարավորություն։
Բազմոցը պետք է ունենա բացվող մեխանիզմ, որի միջոցով նստատեղը վերափոխվում է լիարժեք քնելու մակերեսի։
Բացվելուց հետո քնելու մակերեսը պետք է լինի հարթ, առանց զգալի մակարդակային տարբերությունների և նախատեսված լինի երկու անձի համար։
Բացման և փակման մեխանիզմը պետք է լինի ամուր, հուսալի և նախատեսված բազմակի օգտագործման համար։
Կմախքը/հիմքը՝ պատրաստված ամուր փայտանյութից, փայտաթելային սալից (ԴՍՊ/MDF) ամրության նյութերից։
Նստատեղի և մեջքի փափուկ հատվածները պետք է պահպանեն իրենց ձևը և չկորցնեն էլաստիկությունը բնականոն շահագործման պայմաններում։
Արտաքին ծածկույթը՝ կահույքի համար նախատեսված մաշակայուն, հեշտ մաքրվող և ամուր գործվածքից։
Գույնը՝ բաց մոխրագույն, բեժ կամ պատվիրատուի կողմից ընտրված այլ երանգ՝ վերջնական համաձայնեցմամբ։
Բազմոցի ոտքերը՝ ամուր, կայուն և նախատեսված համապատասխան ծանրաբեռնվածության համար։
Բոլոր միացումները պետք է լինեն ամուր, առանց ճոճվելու, թուլության կամ կառուցվածքային բացվածքների։
Բազմոցի արտաքին տեսքը և կառուցվածքային լուծումը մոտավորապես  ներկայացված նկարին։
Բազմոցը պետք է լինի նոր, չօգտագործված, առանց մեխանիկական վնասվածքների, պատռվածքների, քերծվածքների, բծերի կամ այլ տեսանելի թերությունների։
Ապրանքը պետք է մատակարարվի ամբողջական հավաքված վիճակում կամ պատրաստ լինի տեղում ամբողջական հավաքման։
Տեղափոխումը, բեռնաթափումը և անհրաժեշտության դեպքում հավաքումը իրականացնում է Կատարողը՝ իր միջոցների հաշվին, պատվիրատուի կողմից նշված հասցեում։
Բազմոցի ընդհանուր չափերը, գույնը, գործվածքը և արտաքին տեսքը վերջնականապես համաձայնեցնել պատվիրատուի հետ՝ մինչև մատակարարումը։
Երաշխիքային ժամկետ՝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Հիմնակմախքը մետաղյա, արմնկակալները մետաղական՝ ցանցե և կտորե գործվածքից պաստառ 5 պտտվող անիվներով։ Նստատեղը լցոնված սպունգով և/կամ սինտիպոնով, ինչի շնորհիվ պետք է ապահովվի բազկաթոռի նստատեղի բավարար փափկությունը և առանձգականությունը: Խաչուկը՝ մետաղական: Անիվները (5 հատ) պետք է նախատեսված լինեն բոլոր տեսակի հատակների համար: Քաշի սահմանափակում՝ նախատեսված առնվազն 120 կգ-ի համար: Բարձրությունը պետք է լինի կարգավորվող ։Մեջքակալի բարձրությունը՝ առնվազն 70սմ՝ մեջքի հենման հնարավորությամբ, նստարանի լայնությունն ու խորությունը՝ 47×47 սմ։  Արմնկակալի բարձրությունը ամենացածր դիրքում՝ 709 մմ,  Նստատեղի բարձրությունը ամենացածր դիրքում՝ 495 մմ, Նստատեղի խորությունը՝ 475 մմ,                                                        Նստատեղի լայնությունը՝ 510 մմ, Բոլոր չափսերը կարող են փոփոխվել 2%-ով:
BIFMA ստանդարտին համապատասխանություն Ապրանքի տեղափոխումը, բեռնաթափումը իրականացնում է Կատարողն իր հաշվին/պատվիրատուի նծված հասցեով/: Ապրանքը պետք է լինի նոր և չօգտագործված:Երաշխիքային ժամկետ՝ առնվազն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Չորս ոտանի բազկաթոռ
Տեխնիկական բնութագիր՝
•	Աթոռը նախատեսված է բժշկական կենտրոնի սպասասրահներում, աշխատասենյակներում, ընդունարաններում և այլ ընդհանուր օգտագործման տարածքներում տեղադրման համար։
•	Կառուցվածքը՝ չորս ոտանի։
•	Ոտքերը՝ մետաղական կամ ամուր կառուցվածքային նյութից՝ կայուն հենման ապահովմամբ։
•	Նստատեղը՝ փափուկ։
•	Մեջքի հենարանը՝ փափուկ և էրգոնոմիկ կառուցվածքով։
•	Աթոռը պետք է ունենա երկու կողային բազկակալ՝ ձեռքերի հարմարավետ հենման համար։
•	Նստատեղի և մեջքի հենարանի ծածկույթը՝ կտորե կամ այլ մաշակայուն, հեշտ մաքրվող նյութից։
•	Ծածկույթի նյութը պետք է լինի դիմացկուն և նախատեսված ինտենսիվ օգտագործման համար։
•	Կառուցվածքը պետք է ապահովի կայունություն և անվտանգ շահագործում։
•	Աթոռը պետք է ունենա հարմարավետ նստատեղ և մեջքի հենարան։
•	Գույնը՝ ըստ պատվիրատուի պահանջի։
•	Արտաքին տեսքը՝ ժամանակակից, կոկիկ և բժշկական կենտրոնի ինտերիերին համապատասխան։
Աթոռը պետք է նախատեսված լինի երկարատև և ինտենսիվ օգտագործման համար։
Տեղափոխումը, բեռնաթափումը և անհրաժեշտության դեպքում հավաքումը իրականացնում է Կատարողը՝ իր միջոցների հաշվին, պատվիրատուի կողմից նշված հասցեում։
աթոռի ընդհանուր չափերը, գույնը, գործվածքը և արտաքին տեսքը վերջնականապես համաձայնեցնել պատվիրատուի հետ՝ մինչև մատակարարումը։
: Ապրանքը պետք է լինի նոր և չօգտագործված:արտաքին տեսքը վերջնականապես համաձայնեցնել պատվիրատուի հետ՝ մինչև մատակարարումը
Երաշխիքային ժամկետ՝ առնվազն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Ակներով պտտվող աթոռ/ կլոր/
Տեխնիկական բնութագիր՝
•	Աթոռը նախատեսված է բժշկական և բուժաշխատողների աշխատասենյակներում օգտագործման համար։
•	Կառուցվածքը՝ պտտվող։
•	Հիմքը՝ 5 թևանի, կայուն կառուցվածքով։
•	Հիմքի վրա՝ առնվազն 5 շարժական ակ՝ տեղաշարժման համար։
•	Նստատեղը՝ փափուկ և հարմարավետ։
•	Նստատեղի և մեջքի հենարանի մակերեսը՝ հեշտ մաքրվող և ախտահանվող նյութից։
•	Բարձրությունը՝ կարգավորվող։
•	Բարձրության կարգավորումն իրականացվում է գազլիֆտային մեխանիզմով։
•	Նստատեղի կառուցվածքը պետք է ապահովի հարմարավետ նստել և աշխատել։
•	Աթոռը պետք է լինի կայուն և անվտանգ օգտագործման համար։
•	Գույնը՝ ըստ պատվիրատուի պահանջի։
•	Ծածկույթի նյութը պետք է լինի դիմացկուն, մաշակայուն և բժշկական միջավայրում կիրառման համար հարմար։
•	Աթոռը պետք է նախատեսված լինի երկարատև օգտագործման համար։
Տեղափոխումը, բեռնաթափումը և անհրաժեշտության դեպքում հավաքումը իրականացնում է Կատարողը՝ իր միջոցների հաշվին, պատվիրատուի կողմից նշված հասցեում։
աթոռի ընդհանուր չափերը, գույնը, գործվածքը և արտաքին տեսքը վերջնականապես համաձայնեցնել պատվիրատուի հետ՝ մինչև մատակարարումը։
: Ապրանքը պետք է լինի նոր և չօգտագործված:արտաքին տեսքը վերջնականապես համաձայնեցնել պատվիրատուի հետ՝ մինչև մատակարարումը
Երաշխիքային ժամկետ՝ առնվազն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պատերի լուսավորման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Առաջարկվող լուսավորության համակարգը՝
•	Հիմնական առաստաղային լուսատու՝ LED, 24–36 Վտ հզորությամբ
•	Լույսի գույն՝ տաք կամ չեզոք սպիտակ՝ 3000–4000K
•	Մահճակալի կողքի պատային լուսատուներ՝ 2 հատ, անհատական միացման կոճակով
•	Գիշերային լուսավորություն՝ ցածր ինտենսիվության LED լուսատու
•	Լուսատուների գույն՝ սպիտակ, բեժ կամ ինտերիերին համապատասխան
•	Լուսատուների կառուցվածք՝ անվտանգ, ամուր և հեշտ մաքրվող
•	Երաշխիքային ժամկետ՝ առնվազն 12 ամիս
•	Մոտավոր արժեք՝
Ընդհանուր 20 զույգ 
Ապրանքի տեղափոխումը, բեռնաթափումը իրականացնում է Կատարողն իր հաշվին/պատվիրատուի նծված հասցեով/: Ապրանքը պետք է լինի նոր և չօգտագործված:արտաքին տեսքը վերջնականապես համաձայնեցնել պատվիրատուի հետ՝ մինչև մատակարարումը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պատերի լուսավորման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Առաջարկվող լուսավորության համակարգը՝
•	Հիմնական առաստաղային լուսատու՝ LED, 24–36 Վտ հզորությամբ
•	Լույսի գույն՝ տաք կամ չեզոք սպիտակ՝ 3000–4000K
•	Մահճակալի կողքի պատային լուսատուներ՝ 2 հատ, անհատական միացման կոճակով
•	Գիշերային լուսավորություն՝ ցածր ինտենսիվության LED լուսատու
•	Լուսատուների գույն՝ սպիտակ, բեժ կամ ինտերիերին համապատասխան
•	Լուսատուների կառուցվածք՝ անվտանգ, ամուր և հեշտ մաքրվող
•	Երաշխիքային ժամկետ՝ առնվազն 12 ամիս
•	Մոտավոր արժեք՝
, երկարությունը 50-60 սմ լայնությունը 10 սմ
ամբողջական տեսքը համաձայանեցնել պատվիրատուի
Ապրանքի տեղափոխումը, բեռնաթափումը իրականացնում է Կատարողն իր հաշվին/պատվիրատուի նծված հասցեով/: Ապրանքը պետք է լինի նոր և չօգտագործված:արտաքին տեսքը վերջնականապես համաձայնեցնել պատվիրատուի հետ՝ մինչև մատակարարումը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ուղեբեռի սայլակներ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տեսակը: Բեռնափոխադրման հարթակային սայլակ
Կառուցվածք: Մետաղական (չժանգոտվող պողպատ)
Հարթակի չափսերը (մոտավոր): 900 × 600 մմ
Բեռը կրողունակություն: 150 – 300 կգ (կախված մոդելից)
Անիվների քանակը: 4 հատ
Անիվների նյութը: 2 անիվ — պտտվող, 2 անիվ — ֆիքսված, պոլիուրեթան կամ ռետին (հակասայթաքուն, անխլացնող)
Անիվների տրամագիծը: 100–125 մմ
Պահոցային մակերեսը: Հարթ, չժանգոտվող մետաղ
Ձեռնակ: Ծալվող կամ ֆիքսված մետաղյա բռնակ՝ հեշտ տեղափոխման համար
Քաշը (սայլակի սեփական): 8–12 կգ
Գույնը: Արծաթագույն (մետաղական փայլով)
Ապրանքի տեղափոխումը, բեռնաթափումը իրականացնում է Կատարողն իր հաշվին/պատվիրատուի նծված հասցեով/: Ապրանքը պետք է լինի նոր և չօգտագործված:
Երաշխիքային ժամկետ՝ առնվազն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խոհանոցային սառնարան
Ընդհանուր օգտակար տարողություն՝ 250–400 լիտր
Սառնարանային խցիկ՝ առնվազն 250 լիտր
Սառցախցիկ՝ առանձին խցիկով, ցանկալի է
Կառավարում՝ էլեկտրոնային կամ մեխանիկական
Ջերմաստիճանի կարգավորում՝ առկա
Սառեցման համակարգ
Դարակներ՝ ամուր, հեշտ մաքրվող և կարգավորվող
Դարակների նյութ՝ ապակի կամ բարձր ամրության պլաստիկ
Դռների քանակ՝ 1 կամ 2
Էներգաարդյունավետության դաս՝ A կամ ավելի բարձր
Ներքին լուսավորություն՝ LED
Դռան բացման ուղղություն՝ հնարավոր լինի փոխել՝ ըստ անհրաժեշտության
Արտաքին մակերես՝ չժանգոտվող մետաղ կամ հեշտ մաքրվող այլ ամուր նյութ
Գույն՝ արծաթագույն, մետաղական կամ սպիտակ
Անվտանգության և շահագործման պայմաններ՝ նախատեսված ինտենսիվ օգտագործման համար
Երաշխիքային ժամկետ՝ առնվազն 24 ամիս
Ապրանքի տեղափոխումը, բեռնաթափումը իրականացնում է Կատարողն իր հաշվին/պատվիրատուի նծված հասցեով/: Ապրանքը պետք է լինի նոր և չօգտագործված:արտաքին տեսքը վերջնականապես համաձայնեցնել պատվիրատուի հետ՝ մինչև մատակարարումը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25-րդ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25-րդ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25-րդ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25-րդ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25-րդ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25-րդ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25-րդ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25-րդ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25-րդ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25-րդ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25-րդ օրացույցային օրը ներառյալ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