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ԼՄՏՀ-ԷԱՃԱՊՁԲ-26/110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Տաշիրի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Տաշիր, Վ. Սարգսյան 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025421294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tashir.gnumner@mail.ru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Տաշիրի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ԼՄՏՀ-ԷԱՃԱՊՁԲ-26/110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Տաշիրի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Տաշիրի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Տաշիրի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ԼՄՏՀ-ԷԱՃԱՊՁԲ-26/110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tashir.gnumner@mail.ru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մեկում/Մոնոբլոկ  Intel Core i5-13420հ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Intel Core i5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Տաշիրի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ԼՄՏՀ-ԷԱՃԱՊՁԲ-26/110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ԼՄՏՀ-ԷԱՃԱՊՁԲ-26/110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ԼՄՏՀ-ԷԱՃԱՊՁԲ-26/110»*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ԼՄՏՀ-ԷԱՃԱՊՁԲ-26/110*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- 900272101024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ԼՄՏՀ-ԷԱՃԱՊՁԲ-26/110»*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ԼՄՏՀ-ԷԱՃԱՊՁԲ-26/110*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- 900272101024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ՏԱՇԻՐԻ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մեկում/Մոնոբլոկ  Intel Core i5-13420հ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համակարգիչ
նվազագույն պահանջներն են
Էկրանի չափը – 24″
Էկրանի կետայնություն – 1920×1080 FHD Touch
Էկրանի տեխնոլոգիա – IPS
Պրոցեսորի տեսակը – i5-13420H (8 cores , 4.2 GHz, 8MB cache)
Օպերատիվ հիշողություն –  16GB DDR5 4800 MHz
Հիշողության սարք – SSD 512GB PCIe NVMe M.2
Գրաֆիկական քարտի մոդել – Intel UHD Graphics
Դիմային տեսախցիկ – Webcam
Օպերացիոն համակարգ – Windows 11 Home, Windows 11 PRO
Wi Fi-ի հնարավորություն – 802.11ac
Bluetooth-ի հնարավորություն – 5.0
Մուտք/ Ելք – USB 2.0, Audio, HDMI, USB 3.2
Արտադրության տարեթիվը 2025թ.-2026թ.
Գույնը համաձայնեցնել պատվիրատուի հետ
Մատակարարումն իրականացվում է մատակարարի կողմից` ք. Տաշիր, Վ. Սարգսյան 94 հասցեով:
Ապրանքները պետք է լինեն չօգտագործված, գործարանային փաթեթավորմամբ:
Ապրանքների տեղափոխումը, բեռնաթափումը, տեղադրումը, միացումը, փորձարկումը, ինչպես նաև Պատվիրատուի անձնակազմի ուսուցումն իրականացվում է մատակարարը, իր հաշվին և իր միջոցներով: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Երաշխիքային ժամկետ սահմանվում է ապրանքն ընդունվելու օրվան հաջորդող օրվանից հաշված 365 օրացուցային օր։
Ապրանքի օրինակը միչև մատակարարումը՝ հաղթողը պետք է համաձայնեցնի պատվիրատուի հետ:
 * Ապրանքի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30.09.2026-ը: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նվազագույն պահանջներն են
Էկրանի չափը – 15.6″
Էկրանի կետայնություն – 1920×1080 FHD 
Էկրանի տեխնոլոգիա – IPS
Պրոցեսորի տեսակը – AMD Ryzen 5 150
Օպերատիվ հիշողություն –  1x 16GB SODIMM DDR5-4800
Հիշողության սարք – 512GB SSD M.2 2242 PCIe 4.0×4 NVMe
Գրաֆիկական քարտի մոդել – NVIDIA GeForce RTX3050 6GB GDDR6
Դիմային տեսախցիկ – Webcam
Օպերացիոն համակարգ – Windows 11 Home
Wi Fi-ի հնարավորություն – Wi Fi 6
Bluetooth-ի հնարավորություն – 5.2
Մուտք/ Ելք – USB-A , USB-C , HDMI , Headphone / microphone combo jack (3.5mm) , RJ45 , card reader
Արտադրության տարեթիվը 2025 թ.-2026թ.
Երաշխիքային ժամկետը 12 ամիս:
Գույնը համաձայնեցնել պատվիրատուի հետ
Մատակարարումն իրականացվում է մատակարարի կողմից` ք. Տաշիր, Վ. Սարգսյան 94 հասցեով:
Ապրանքները պետք է լինեն չօգտագործված, գործարանային փաթեթավորմամբ:
Ապրանքների տեղափոխումը, բեռնաթափումը, տեղադրումը, միացումը, փորձարկումը, ինչպես նաև Պատվիրատուի անձնակազմի ուսուցումն իրականացվում է մատակարարը, իր հաշվին և իր միջոցներով: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Երաշխիքային ժամկետ սահմանվում է ապրանքն ընդունվելու օրվան հաջորդող օրվանից հաշված 365 օրացուցային օր։
Ապրանքի օրինակը միչև մատակարարումը՝ հաղթողը պետք է համաձայնեցնի պատվիրատուի հետ:
 * Ապրանքի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30.09.2026-ը: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Intel Core i5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նվազագույն պահանջներն են`
1.Իրան Case ATX/mATX 
1.1Չափերը (ԼxԲxԽ) -  180x375x410
1.2 Ֆորմ-ֆակտոր -  Mini-ITX, Micro-ATX, ATX
1.3 Գույնը –սեվ/ Black
2.Հոսանքի սնուցման սարք  600w-650W
3.Մայրական սալիկ (motherboard) HDV/M.2
3.1 Պրոցեսորի ապահովում – Intel Socket LGA1700 for 13th Gen, Pentium Gold , Celeron
3.2 Չիփսեթ – Intel® B760M-A D4
3.2.1 Հիշողություն – 4 x DIMM MAX 128GB DDR4 5333-2133Mhz Non-ECC 
3.4 Գրաֆիկա – 1 x DisplayPort, 2x HDMI
3.5 M.2 բնիկների քանակը -1 հատ
3.6 Մուտք/Ելք -USB 3.2 , USB 2.0 , D-Sub , HDMI , 1Gb Ethernet , Audio jacks , PS/2 Keyboard mouse
BIOS – 12 MB Flash ROM
3.7 Օպերացիոն համակարգի ապահովում – Windows 11 64 bit , Windows 10 64 bit
4.Պրոցեսոր (processor) CPU Intel Core i5-14400 ` Ներկառուցված վիդեո քարտով, Պրոցեսորի գրաֆիկան : Intel UHD Graphics 730 
Գրաֆիկական բազային հաճախականություն : 300 MHz
»Առավելագույն թույլտվությունը(HDMI)։ 4096×2160@60Hz
»Առավելագույն թույլտվությունը(DP)։ 7680 x 4320 @ 60Hz
 4.1 Միջուկների քանակը 10
4.2 Հոսքերի քանակը  16
4.3  Հաճախականությունը 2.5ԳՀց -ից -4.6ԳՀց 
4.4 Սոկետ LGA 1700
5.Օպերատիվ հիշողություն (RAM) 8GB, DDR-4
5.1Ստանդարտ – DDR4 8GB
5.2 Հաճախականություն – 3600MHz
6.Կոշտ սկավառակ (SSD) 512 GB, M.2
6.1Առավելագուն գրելու արագություն – 1000MB/s
6.2Առավելագույն կարդալու արագություն – 4800MB/S
7.Հովացուցիչ
7.1Հովացուցիչի չափեր – 129×77×155 մմ 
7.2Քաշ – 606 գ
7.3Հովացուցիչի արագություն – 500~1650 RPM±10%
7.4Աղմուկի մակարդակ – ≤27.8 dB(A)
7.5Միակցիչներ – 4 pin PWM
8.Էկրան (monitor) 24 inch:
8.1Էկրանի անկյունագիծը -24
8.2 Կետայնությունը -1920x1080 և ավել 
8.3 Հաճախականություն – 75 Гц -120 Гц
8.4 Մատրիցայի տեսակ –IPS
8.5 Միացումներ - HDMI, DisplayPort
9.Ստեղնաշար համակարգչային (Keyboard)
10.Մկնիկ համակարգչային (optical mouse)
Մատակարարումն իրականացվում է մատակարարի կողմից` ք. Տաշիր, Վ. Սարգսյան 94 հասցեով:
Ապրանքները պետք է լինեն չօգտագործված, գործարանային փաթեթավորմամբ:
Ապրանքների տեղափոխումը, բեռնաթափումը, տեղադրումը, միացումը, փորձարկումը, ինչպես նաև Պատվիրատուի անձնակազմի ուսուցումն իրականացվում է մատակարարը, իր հաշվին և իր միջոցներով: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Երաշխիքային ժամկետ սահմանվում է ապրանքն ընդունվելու օրվան հաջորդող օրվանից հաշված 365 օրացուցային օր։
Ապրանքի օրինակը միչև մատակարարումը՝ հաղթողը պետք է համաձայնեցնի պատվիրատուի հետ:
 * Ապրանքի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30.09.2026-ը: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օրացուցային օր հետո, բացառությամբ այն դեպքի, երբ ընտրված մասնակիցը համաձայնում է ապրանքը մատակարարել ավելի կարճ ժամկետում, սակայն ոչ ավել քան 10.10.2026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օրացուցային օր հետո, բացառությամբ այն դեպքի, երբ ընտրված մասնակիցը համաձայնում է ապրանքը մատակարարել ավելի կարճ ժամկետում, սակայն ոչ ավել քան 10.10.2026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օրացուցային օր հետո, բացառությամբ այն դեպքի, երբ ընտրված մասնակիցը համաձայնում է ապրանքը մատակարարել ավելի կարճ ժամկետում, սակայն ոչ ավել քան 10.10.2026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մեկում/Մոնոբլոկ  Intel Core i5-13420հ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Intel Core i5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