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ՀԱԱՀ-ԷԱՃԱՊՁԲ-26/102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սերմերի ձեռքբերման նպատակով ՀԱԱՀ-ԷԱՃԱՊՁԲ-26/102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ՀԱԱՀ-ԷԱՃԱՊՁԲ-26/102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սերմերի ձեռքբերման նպատակով ՀԱԱՀ-ԷԱՃԱՊՁԲ-26/102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սերմերի ձեռքբերման նպատակով ՀԱԱՀ-ԷԱՃԱՊՁԲ-26/102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ՀԱԱՀ-ԷԱՃԱՊՁԲ-26/102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սերմերի ձեռքբերման նպատակով ՀԱԱՀ-ԷԱՃԱՊՁԲ-26/102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ՀԱԱՀ-ԷԱՃԱՊՁԲ-26/102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ՀԱԱՀ-ԷԱՃԱՊՁԲ-26/102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«ՀԱԱՀ-ԷԱՃԱՊՁԲ-26/102»*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ՀԱԱՀ-ԷԱՃԱՊՁԲ-26/102*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«ՀԱԱՀ-ԷԱՃԱՊՁԲ-26/102»*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ՀԱԱՀ-ԷԱՃԱՊՁԲ-26/102*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սերմ` սերտիֆիկացված, Էլիտար, 1000 հատիկի քաշը՝ առնվազն 42 գրամ։ Բույսերի բարձրությունը, կախված գյուղատնտեսական ֆոնից, 90-ից 105 սմ, ծղոտը հաստ և դիմացկուն։ Սորտը` խոշոր հասկ և խոշորահատիկ։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Ծ․Իսակովի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