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ԱՄՓՀ-ԷԱՃԱՊՁԲ-55/26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Արմավիրի մարզ Փարաքարի համայնքապետարան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գ, Փարաքար, Նաիրի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մարզի Փարաքարի համայնքապետարանի կարիքների համար ԱՄՓՀ-ԷԱՃԱՊՁԲ-55/26 ծածկագրով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Տիգրանյան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77919880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narine.petgnum0209@gmail.com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Արմավիրի մարզ Փարաքարի համայնքապետարան </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ԱՄՓՀ-ԷԱՃԱՊՁԲ-55/26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Արմավիրի մարզ Փարաքարի համայնքապետարան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Արմավիրի մարզ Փարաքարի համայնքապետարան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մարզի Փարաքարի համայնքապետարանի կարիքների համար ԱՄՓՀ-ԷԱՃԱՊՁԲ-55/26 ծածկագրով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Արմավիրի մարզ Փարաքարի համայնքապետարան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մարզի Փարաքարի համայնքապետարանի կարիքների համար ԱՄՓՀ-ԷԱՃԱՊՁԲ-55/26 ծածկագրով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ԱՄՓՀ-ԷԱՃԱՊՁԲ-55/26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narine.petgnum0209@gmail.com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մարզի Փարաքարի համայնքապետարանի կարիքների համար ԱՄՓՀ-ԷԱՃԱՊՁԲ-55/26 ծածկագրով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2026.09.07.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Արմավիրի մարզ Փարաքարի համայնքապետարան </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ԱՄՓՀ-ԷԱՃԱՊՁԲ-55/26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ԱՄՓՀ-ԷԱՃԱՊՁԲ-55/26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«ԱՄՓՀ-ԷԱՃԱՊՁԲ-55/26»*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ԱՄՓՀ-ԷԱՃԱՊՁԲ-55/26*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«ԱՄՓՀ-ԷԱՃԱՊՁԲ-55/26»*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ԱՄՓՀ-ԷԱՃԱՊՁԲ-55/26*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շարժիչային մեթոդով` ոչ պակաս 81, բենզինի հագեցած գոլորշիների ճնշումը` 45-ից մինչև 100 կՊա, կապարի պարունակությունը 5մգ/դմ3-ից ոչ ավելի, բենզոլիծավալային մասը 1 %-ից ոչ ավելի, խտությունը` 150 C ջերմաստիճանում` 720-ից մինչև 775կգ/մ3, ծծմբի պարունակությունը` 10 մգ/կգ-ից ոչ ավելի, թթվածնի զանգվածային մասը` 2,7 %-ից ոչ ավելի, օքսիդիչների ծավալային մասը, ոչ ավելի` մեթանոլ-3 %, էթանոլ-5 %,իզոբուտիլ սպիրտ-10 %, եռաբութիլ սպիրտ-7 %, եթերներ (C5 և ավելի)-15%, այլ օքսիդիչներ-10 %,անվտանգությունը,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Վաճառողը Գնորդի գտնվելու վայրից /Նաիրի 42 հասցեից/ առնվազն 5 կմ հեռավորության վրա պետք է ունենա լցակայաններ/  *Սահմանված ժամկետում չօգտագործված կտրոնների առկայության դեպքում դրանք պետք է փոխարինել նոր կտրոններով: ***Կտրոնները պետք է լինեն նոր և չօգտագործված: ****Մասնակիցը պետք է ներկայացնի լցակայանների գտնվելու վայրերը, ինչպես նաև նշված լցակայանների հետ համագործակցությունը հավաստող տեղեկանք: ***** Կտրոնները պատվիրատուին տրամադրվելու պահին պետք է ունենան առնվազն 365 օր պիտանելիության ժամկետ։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մարք գ․ Փարաքար Նաիրի փողոց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կնքվելիք լրացուցիչ համաձայնագիրն ուժի մեջ մտնելու օրվանից մինչև 25․12․2026թ․, ըստ պատվերի պատվերում նշված քանակով՝ երկու աշխատանքային օրվա ըհթացքում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