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2026.08.21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2</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ԵՔ-ԷԱՃԾՁԲ-26/135</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շրջագայության կազմակերպման ծառայության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13</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13</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Սոֆա Խաչատրյան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011-514-001 /394/</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sofa.khachatryan@yerevan.am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ԵՔ-ԷԱՃԾՁԲ-26/135</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2026.08.21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2</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շրջագայության կազմակերպման ծառայության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շրջագայության կազմակերպման ծառայության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ԵՔ-ԷԱՃԾՁԲ-26/135</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sofa.khachatryan@yerevan.am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շրջագայության կազմակերպման ծառայության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Զբոսաշրջային երթուղային ծրագրի շրջանակում Երևանի դպրոցականների շրջագայություն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365.38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4.3633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426.22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2026.09.08. 09:00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ԵՔ-ԷԱՃԾՁԲ-26/135</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ԵՔ-ԷԱՃԾՁԲ-26/135</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ԵՔ-ԷԱՃԾՁԲ-26/135</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«ԵՔ-ԷԱՃԾՁԲ-26/135»*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ԵՔ-ԷԱՃԾՁԲ-26/135*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«ԵՔ-ԷԱՃԾՁԲ-26/135»*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ԵՔ-ԷԱՃԾՁԲ-26/135*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__</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Պատվիրատուի իրավունքներն ու պարտականություններն իրականացնում է Երևանի քաղաքապետարանի աշխատակազմի հանրակրթության վարչությունը: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Զբոսաշրջային երթուղային ծրագրի շրջանակում Երևանի դպրոցականների շրջագայություն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Ծրագրի շրջանակում նախատեվում է
Երևանի պատմամշակութային և բնական ժառանգության ճանաչմանը միտված ուսումնական նախագծերի իրականացում՝ ըստ Երևանի վարչական շրջանների ձևավորվելիք աշխատանքային խմբերում ընդգրկելով առնվազն մեկական սովորող Երևանի ենթակայության 151 դպրոցներից:
Ծրագրի իրականացման համար անհրաժեշտ է՝
1.	Մշակել և պատվիարտուի հաստատմանը ներկայացնել ուսումնական նախագծերի թեմաները /առնվազն 15 թեմա/:
2. Յուրաքանչյուր նախագծի իրականացման շրջանակում նախատեսել ճանաչողական այց Երևան քաղաքի տարածքում՝ պատմամշակութային հուշարձան կամ թանգարան կամ մշակութային հաստատություն կամ զբոսայգի կամ բնապահպանական և էկոլոգիական
նշանակության տարածք կամ     գիտակրթական կենտրոն կամ համայնքային նշանակության այլ օբյեկտ՝ երկկողմանի փոխադրումով և/կամ նյութերի ու պարագաների ձեռքբերում և/կամ տեխնիկայի ապահովում՝ առավելագույնը 15 նախագծի համար՝ յուրաքանչյուրը 250.000 - 300.000 ՀՀ դրամի սահմաններում:
3.	Ապահովել  նախագծերի առավելագույնը 15 ղեկավարների թեկնածությունները համաձայնեցվում են պատվիրատուի հետ վարձատրությունը՝ յուրաքանչյուրին 50.000 ՀՀ դրամ:
Ծրագրի ամփոփման և ուսումնական նախագծերի արդյունքների ներկայացման համար անհրաժեշտ է (բոլոր կետերը և դրանց մանրամասները նախապես համաձայնեցնել պատվիրատուի հետ).
1.	Ապահովել առնվազն 300 մասնակցի միաժամանակ ընդունելու հնարավորություն ունեցող դահլիճ կամ
համապատասխան միջոցառումների սրահ Երևանում՝ բեմով, լուսաձայնային և 
տեխնիկական  հագեցվածությությամբ
2.	նախագծերի ցուցադրության համար
ապահովել ցուցահանդեսային տաղավար և/կամ սեղաններ և/կամ ստենդներ՝ յուրաքանչյուր թիմի համար ապահովելով նախագծի ներկայացման
համապատասխան պայմաններ,
3.	մշակել միջոցառման սցենար, ապահովել վարող՝ պատվիրատուի հետ
համաձայնեցմամբ,
4.	միջոցառման օրն ապահովել 300 շիշ ջուր՝ 0,5 լ տարողությամբ պլաստիկ շշերով, թղթե մեկանգամյա օգտագործման բաժակ՝ 200 գրամ տարողությամբ՝ 600 հատ,
5.միջոցառման ավարտին ծրագրի մասնակից բոլոր 151 սովորողների համար ապահովել գրախանութի նվեր-քարտեր՝ յուրաքանչյուրը 10000 դրամ արժողությամբ կամ արկածային փորձառությունների նվեր-փաթեթներ և մասնակցության վկայականներ: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11.12.2026թ.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Զբոսաշրջային երթուղային ծրագրի շրջանակում Երևանի դպրոցականների շրջագայություն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