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ԵԲԳԿ-ԷԱՃԱՊՁԲ-26/78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 ԲԺՇԿԱԳԻՏԱԿԱՆ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Հ. Ներսիսյան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այլ գործիքներ և պարագաներ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16</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16</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Մովսեսյան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+37443671067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gnumner@yerevanmc.am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 ԲԺՇԿԱԳԻՏԱԿԱՆ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ԵԲԳԿ-ԷԱՃԱՊՁԲ-26/78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 ԲԺՇԿԱԳԻՏԱԿԱՆ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 ԲԺՇԿԱԳԻՏԱԿԱՆ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այլ գործիքներ և պարագաներ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 ԲԺՇԿԱԳԻՏԱԿԱՆ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այլ գործիքներ և պարագաներ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ԵԲԳԿ-ԷԱՃԱՊՁԲ-26/78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gnumner@yerevanmc.am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այլ գործիքներ և պարագաներ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խտանյութ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Ֆերմենտատիվ լվացող նյութ` նախատեսված բժշկական իրերի լվացման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մակարդակի ախտահանող         ( ԲՄԱ )  և  մանրէազերծող 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գել ձեռքերի հիգիենիկ եւ վիրաբուժական մշակման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Լապարոսկոպիկ վիրաբուժական գործիքների և տրոկարների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Ինքնաֆիքսվող փշավոր վիրաբուժական կարանյութ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Գծային անաստամոզի մեխանիկական գործիք և քարթրիջներ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Շրջանաձև անաստամոզի վիրաբուժական գործիք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Կարգավորվող լապարոտոմիկ ռետրակտոր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հավաքածուներ/Ցիստոստոմայի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հավաքածուներ/Տրանս-ուրետրալի տուրի սիստեմա/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հավաքածուներ/Նեֆրոստոմիհավաքածու/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միզածորանային նիտինոլային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Միզածորանային կաթետրիկ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Կարանյութ ներծծվող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Կարանյութ ներծծվող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Կարանյութ ներծծվող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Կարանյութ ներծծվող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Կարանյութ ներծծվող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Կարանյութ ներծծվող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Պլևրալ պարկ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Պլևրալ դրենաժ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Պունկցոն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Առնանդամի պրոթեզի ցիլինդրների անցկացնող գործիք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AMS համակարգերի միակցիչների միացման գործիք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Խորը ամորձապարկային վերքալայնիչների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Միանգամյա օգտագործման դիլատատորների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Առնանդամի պրոթեզի չափիչների հավաքածու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16</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4.3204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2026.09.14.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 ԲԺՇԿԱԳԻՏԱԿԱՆ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ԵԲԳԿ-ԷԱՃԱՊՁԲ-26/78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ԵԲԳԿ-ԷԱՃԱՊՁԲ-26/78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«ԵԲԳԿ-ԷԱՃԱՊՁԲ-26/78»*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ԵԲԳԿ-ԷԱՃԱՊՁԲ-26/78*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«ԵԲԳԿ-ԷԱՃԱՊՁԲ-26/78»*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ԵԲԳԿ-ԷԱՃԱՊՁԲ-26/78*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
ԾԱՆՈՒՑՈՒՄ Բոլոր ապրանրանքների դիմաց վճարումը իրականացվելու է փաստացի մատակարարված ապրանքների քանակով։</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24-ից -28-րդ չափաբաժինների մասով  365 օրացույցային օր երաշխիք: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 8.15 պայմանագրի մատակարարումը իրականացվում է համաձայն` ՀՀ կառավարության 2013թ. մայիսի 2 թիվ 502-Ն որոշան,                                                                                                                                                                                                                                          *դեղերի տեղափոխումը, պահեստավորումը և պահպանումը պետք է իրականացվի համաձայն ՀՀ ԱՆ նախարարի 2010թ. 17-Ն հրաման
* պիտանիության ժամկետները գնորդին հանձնման պահին պետք է լինեն հետևյալը`
ա. 2,5 տարվանից ավելի պիտանելիության ժամկետ ունենալու դեպքում հանձնման պահին պետք է ունենան առնվազն 24 ամիս  մնացորդային պիտանելիության ժամկետ,  որոշ չափաբաժինների մասով պիտանելության ժամկետը 3 տարի է                                
բ. մինչև 2,5 տարի պիտանիության ժամկետ ունեցող դեղերը հանձնման պահին պետք է ունենան դեղի ընդհանուր պիտանիության ժամկետի 12 ամիս,
գ. առանձին դեպքերում, այն է` հիվանդների անհետաձգելի պահանջի բավարարման հիմնավորված անհրաժեշտությունը, դեղի սպառման համար սահմանված պիտանիության կարճ ժամկետները, դեղը հանձնման պահին կարող է ունենալ դեղի ընդհանուր պիտանիության ժամկետի առնվազն մեկ երկրորդը:  
8.16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Բժշկական նշանակության ապրանքների մատակարարման բեռնափոխադրումը մինչև ներհիվանդանոցային դեղատուն իրականացվում է մատակարարի կողմից:</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խտանյութ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խտանյութ ՝ նախատեսված բժշկական նշանակության գործիքների, էնդոսկոպների՝  ախտահանման, նախամանրէազերծումային  և էնզիմատիկ մաքրման համար: 
Բաղադրությունը- իրենից ներկայացնում է կանաչ գույնի, բուրանյութի հոտով թափանցիկ հեղուկ խտանյութ: Որպես ազդող նյութեր` պարունակում է N,N-դիդեցիլ-N-մեթիլ-պոլի(օքսիէթիլ) ամոնիումի պրոպիոնատ (ՉԱՄ), դիդեցիլ դիմեթիլ ամոնիումի քլորիդ (ՉԱՄ), ֆերմենտների համալիր (լիպազա, ալֆա-ամիլազա, պրոտեազա), ինչպես նաև ֆունկցիոնալ բաղադրամասեր՝ ՄԱՆ (մակերեսային ակտիվ նյութեր),  ներկանյութ, բուրանյութ, ջուր և այլն: Ներկայացվող ապրանքը պետք է պարունակի նաև կոռոզիայի ինհիբիտորներ (կազմի մեջ կոռոզիոն ինհիբիտորի առկայությունը պետք է հաստատվի օգտագործման հրահանգով):
Առաջարկվող ախտահանիչ նյութը իր բաղադրությունում չպետք է պարունակի որպես ակտիվ բաղադրիչներ քլոր, ալկոհոլ:
Փաթեթավորումը- 1լիտր կամ այլ ծավալի  պոլիէթիլենային տարա համապատասխան չափիչ բաժակով:                           1լիտր խտանյութից պատրաստվի մինչև 0,5%-անոց, ոչ պակաս , քան  200 լիտր  աշխատանքային լուծույթ, որը կապահովի հակաբակտերիալ ՝գրամդրական և գրամբացասական մանրէների (ներառյալ՝ տուբերկուլյոզի միկոբակտերիաները),  հակավիրուսային (ներառյալ արտաընդերային հեպատիտները, ՄԻԱՎ-վարակը, պոլիոմիելիտը), A գրիպի H5N1, H1N1տեսակները) և հակասնկային (այդ թվում` կանդիդա և դերմատոֆիտիա, բորբոսասնկեր) ազդեցությունը մինչև 5-30 րոպեում (ինչը հաստատված լինի ՀՀ Առողջապահության նախարարության կողմից հաստատված  մեթոդական հրահանգներով), ինչպես նաև օժտված լինի ակտիվությամբ հատուկ վտանգավոր վարակների (ժանտախտի, խոլերայի, տուլարեմիայի, լեգիոնելոզի) հարուցիչների նկատմամբ:  :   
Աշխատանքային լուծույթի պատրաստման համար պահանջվող ջերմաստիճանը պետք է լինի՝ ոչ պակաս քան 15C-ից մինչև ոչ ավել քան 25C-ը:
Աշխատանքային լուծույթի պիտանելիությունը   լինի 10 օր-ից ոչ պակաս, նախատեսված  բազմակի օգտագործման համար:  Մատակարարման պահին խտանյութի ժամկետի 1/2-ի առկայություն                                                                                                                       
Ախտահանիչ նյութի pH - 7,8-8,8:
Վերջնական օգտագործման համար ստացվող ախտահանիչ նյութի աշխատանքային լուծույթի արժեքը ստանալու համար, հաշվարկները կատարվելու են համաձայն ՀՀ Առողջապահության նախարարության կողմից հաստատված  համապատասխան մեթոդական հրահանգների և ՀՀ-ում գործող սանիտարական նորմերի՝ հիմք ընդունելով հակաբակտերիալ (ներառյալ տուբերկուլյոզը), հակավիրուսային և  հակասնկային ախտահանման ռեժիմները:
Վտանգավորության աստիճանը- 4-րդ, 5-րդ դաս: 
Ունենա որակի հավաստագիր,  ՀՀ ԱՆ  օգտագործման մեթոդական հրահանգ,  պետք է երաշխավորված լինի կամ Storz, կամ Olympus, կամ Fujinon, կամ Pentex բժշկական սարքավորումներ արտադրող ընկերությունների կողմից՝ նյութի պատճառով սարքավորման խափանումից խուսափելու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Ֆերմենտատիվ լվացող նյութ` նախատեսված բժշկական իրերի լվացման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Չորս և ավելի ֆերմենտ պարունակող բազմակոմպոնենտ խտանյութ: Խտանյութից ստացված աշխատանքային լուծույթները չեն առաջացնում մետաղների ժանգոտում, չեն վնասում ջերմազգայուն նյութերը, լավ լվացվում են: Կիրառվում է տարբեր նյութերից բժշկական արտադրատեսակների, ներառյալ վիրաբուժական (այդ թվում խողովակ ունեցող), միկրովիրաբուժական և ատամնաբուժական (այդ թվում պտտվող) գործիքների ձեռքային եղանակով նախամանրէազերծումային մաքրման համար, կոշտ և ճկուն էնդոսկոպների ձեռքային եղանակով նախնական և նախամանրէազերծումային մաքրման համար (եզրափակիչ՝ բարձր մակարդակի ախտահանումից առաջ, էնդոսկոպներին կից գործիքների ձեռքային եղանակով նախամանրէազերծումային մաքրման համար: Լվացող միջոցը պետք է երաշխավորված լինի կամ Storz, կամ Olympus, կամ Fujinon, կամ Pentex բժշկական սարքավորումներ արտադրող ընկերությունների կողմից՝ նյութի պատճառով սարքավորման խափանումից խուսափելու համար։ Լվացող միջոցի գործարանային փաթեթավորումը 5լ տարայով: Մատակարարման պահին խտանյութի ժամկետի 1/2-ի առկայություն : Ունենա որակի հավաստագիր,  ԵԱՏՄ պետական գրանցման վկայական,  ՀՀ ԱՆ  օգտագործման մեթոդական հրահանգ:: Ունենա  ՀՀ ԱՆ  օգտագործման մեթոդական հրահանգ: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մակարդակի ախտահանող         ( ԲՄԱ )  և  մանրէազերծող 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Բաղադրությունը- Գլուտարալդեհիդ 2%, ,հակակոռոզիոն հավելումներ,կայունացնող նյութեր և այլ օժանդակ բաղադրամասեր: Փաթեթավուրումը -5 լիտր պոլիէթիլենային տարա:  Աշխատանքային լուծույթը բազմակի օգտագործման համար է: Լուծույթը կարելի է օգտագործել  մասամբ` ըստ անհրաժեշտ ծավալի:                                                                               
Բարձր մակարդակի ախտահանող ( ԲՄԱ )  և  մանրէազերծող նյութի պիտանելիության ժամկետը` 3 տարի:                                                                                                                                                                                
Ունենա թեստ զոլեր լուծույթի պիտանելիությունը վերահսկելու համար: Ախտահանիչ նյութի pH 5,5-6,5:
Աշխատանքային լուծույթը նախատեսված է բժշկական նշանակության գործիքների, առարկաների, էնդոսկոպների ախտահանման,բարձր մակարդակի ախտահանման,մանրէազերծման և սպորազերծման համար:                                                                                                                                                    
Ախտահանման տևողությունը մինչև 10 րոպե:                                                                                                                                                    
Բարձր մակարդակի ախտահանման տևողությունը 10րոպե:                                                                                        
Մանրէազերծման և սպորազերծման տևողությունը  60րոպե: 
Վտանգավորության աստիճանը- 3-րդ, 4-րդ դաս:
Ունենա որակի սերտիֆիկատ և ՀՀ ԱՆ  օգտագործման մեթոդական հրահանգ:
Ունենա Օլիմպուս, Շտորց, Պենտաքս, Ֆուջի  կամ այլ համաշխարհային ճանաչում ունեցող բժշկական սարքավորումներ արտադրող ընկերություններից  երաշխավորություն համատեղելիության մասին: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գել ձեռքերի հիգիենիկ եւ վիրաբուժական մշակման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Բաղադրությունը -  դենատուրացված էթանոլ 60%-75%, իզոպրոպանոլի առկայության դեպքում՝ քանակը չգերազանցի 5%-ը,  ինչպես նաև խոնավեցնող, հարթեցնող, փափկեցնող, պաշտպանիչ  հավելումներ նախատեսված ձեռքերի մաշկի խնամքի համար: 
Այն իրենից ներկայացնում է հիպոալերգիկ, տիքսոտրոպիկ գել (մաշկի վրա վեր է ածվում հեղուկի`օժտված բարձր թափանցելիությամբ): Տոքսիկ չէ, չունի տեղային գրգռող, մաշկա-ռեզորբտիվ և գերզգայունացնող ազդեցություններ: Չպետք է պարունակի հոտավետ բաղադրիչներ:
Հականեխիչ գելը պետք է նախատեսված լինի վիրաբույժների, բուժական անձնակազմի  ձեռքերի հիգիենիկ մշակման համար՝ հաստատված ՀՀ Առողջապահության նախարարության մեթոդական հրահանգներով:
Ախտահանիչ նյութը պետք է ունենա մանրէասպան ազդեցություն գրամբացասական և գրամդրական մանրէների, (այդ թվում ներհիվանդանոցային վարակների հարուցիչների, տուբերկուլյոզի միկոբակտերիաների), վիրուսների (արտաընդերային հեպատիտներ, ՄԻԱՎ-վարակ),  սնկերի (ներառյալ Կանդիդա ցեղի խմորասնկեր) նկատմամբ՝ ինչը հաստատված լինի ՀՀ Առողջապահության նախարարության կողմից հաստատված  մեթոդական հրահանգներով: 
Հակամանրէային երկարացված ազդեցությունը պահպանվի առնվազն 3 ժամվա ընթացքում:  
Փաթեթավորումը - 1 լ  ծավալի պոլիէթիլենային տարա  դիսպենսերով:
Մատակարվող ապրանքի պահպանման ժամկետը ոչ պակաս քան 3 տարի:
Մատակարարման պահին ապրանքի ժամկետի առնվազն 1/2-ի առկայություն                            
Վտանգավորության աստիճանը- 4-րդ, 5-րդ դաս: 
Տարան դոզավորող պոմպով է` 1 սեղմումը 1,5մլ,
մեկ հիգենիկ մշակումը ոչ ավել քան 3մլ- մինչև 30վրկ.,
մեկ վիրաբուժական մշակումը ոչ ավել քան -6մլ - մինչև 90վրկ. :
Մշակումից հետո ձեռքերի լվացում չի պահանջում:
1լ նախատեսված է  ոչ պակաս քան 333 հիգենիկ կամ 167 վիրաբուժական մշակման համար:
Ունենա որակի հավաստագիր: ՀՀ ԱՆ  օգտագործման մեթոդական հրահանգ: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Լապարոսկոպիկ վիրաբուժական գործիքների և տրոկարների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Լրակազմը պետք է պարունակի հետևյալ մեկանգամյա օգտագործման լապարոսկոպիկ վիրաբուժական գործիքներն ու տրոկարները՝1. Monopolar Curved Scissors / Մոնոպոլյար կոր մկրատ՝ բարձր ջերմամեկուսացմամբ – 1 հատ2. Monopolar Curved Maryland Dissecting Forceps / Մոնոպոլյար կոր «Մերիլենդ» դիսեկցիոն աքցան – 1 հատ3. Monopolar Fenestrated Johan Grasping Forceps, with Ratchet / Մոնոպոլյար ֆենեստրացված «Յոհան» տիպի բռնող աքցան՝ ռաչետային (ֆիքսացիոն) մեխանիզմով – 1 հատ4. Bipolar Coagulation Forceps (Maryland) / Բիպոլյար կոագուլյացիոն աքցան՝ «Մերիլենդ» տիպի – 1 հատ5. Disposable Bladeless Trocar with Convertible Diameter / Մեկանգամյա օգտագործման անսայր տրոկար՝ տրամագծի ձևափոխման հնարավորությամբ – 2 հատ6. Disposable Endobag / Մեկանգամյա օգտագործման նմուշահանման պարկ (պարզ տիպի), 400 մլ – 20 հատ 1. Մոնոպոլյար կոր մկրատ՝ բարձր ջերմամեկուսացմամբ (Monopolar Curved Scissors)Մեկանգամյա օգտագործման մոնոպոլյար կոր մկրատ՝ բարձր ջերմամեկուսացմամբ, նախատեսված լապարոսկոպիկ և ընդհանուր վիրաբուժական միջամտությունների ընթացքում հյուսվածքների կտրման և մոնոպոլյար էլեկտրակոագուլյացիայի իրականացման համար։ Արտաքին տրամագիծը՝ 5 մմ, աշխատանքային երկարությունը՝ 330 մմ, շեղբի երկարությունը՝ 10 մմ։ Համատեղելի լինի ստանդարտ 5 մմ լապարոսկոպիկ տրոկարների հետ։ Պատրաստված լինի բարձր ամրության, կոռոզիակայուն բժշկական չժանգոտվող պողպատից։ Ունենա բարձր ջերմամեկուսացում՝ հարակից հյուսվածքների անցանկալի ջերմային վնասումը նվազեցնելու նպատակով, ատրավմատիկ, ճշգրիտ մշակված կոր ծայրեր, էրգոնոմիկ, չսահող բռնակ և 360° պտտվող աշխատանքային մաս։ Ստերիլ, մեկանգամյա օգտագործման։ 2. Մոնոպոլյար կոր «Մերիլենդ» դիսեկցիոն աքցան (Monopolar Curved Maryland Dissecting Forceps)Մեկանգամյա օգտագործման մոնոպոլյար կոր «Մերիլենդ» դիսեկցիոն աքցան՝ նախատեսված լապարոսկոպիկ և ընդհանուր վիրաբուժական միջամտությունների ընթացքում հյուսվածքների նուրբ դիսեկցիայի, բռնման և մոնոպոլյար էլեկտրակոագուլյացիայի իրականացման համար։ Արտաքին տրամագիծը՝ 5 մմ, աշխատանքային երկարությունը՝ 330 մմ։ Համատեղելի լինի ստանդարտ 5 մմ լապարոսկոպիկ տրոկարների հետ։ Ունենա կոր «Մերիլենդ» տիպի ատրավմատիկ, ճշգրիտ մշակված աշխատանքային ծայր, բարձր ջերմամեկուսացում՝ հարակից հյուսվածքների անցանկալի ջերմային վնասումը նվազեցնելու նպատակով, 360° պտտվող աշխատանքային մաս և էրգոնոմիկ, չսահող բռնակ։ Պատրաստված լինի բարձր ամրության, կոռոզիակայուն բժշկական չժանգոտվող պողպատից։ Ստերիլ, մեկանգամյա օգտագործման։ 3. Մոնոպոլյար ֆենեստրացված «Յոհան» տիպի բռնող աքցան՝ ռաչետային (ֆիքսացիոն) մեխանիզմով (Monopolar Fenestrated Johan Grasping Forceps)Մեկանգամյա օգտագործման մոնոպոլյար ֆենեստրացված «Յոհան» տիպի բռնող աքցան՝ ռաչետային (ֆիքսացիոն) մեխանիզմով, նախատեսված լապարոսկոպիկ և ընդհանուր վիրաբուժական միջամտությունների ընթացքում հյուսվածքների նուրբ բռնման, ֆիքսման, մանիպուլյացիայի և մոնոպոլյար էլեկտրակոագուլյացիայի իրականացման համար։ Ծնոտի երկարությունը՝ 22 մմ, արտաքին տրամագիծը՝ 5 մմ, աշխատանքային երկարությունը՝ 330 մմ։ Համատեղելի լինի ստանդարտ 5 մմ լապարոսկոպիկ տրոկարների և մոնոպոլյար էլեկտրավիրաբուժական գեներատորների հետ։ Ունենա ֆենեստրացված «Յոհան» տիպի ատրավմատիկ ծնոտներ, ռաչետային (ֆիքսացիոն) մեխանիզմ, բարձր ջերմամեկուսացում՝ հարակից հյուսվածքների անցանկալի ջերմային վնասումը նվազեցնելու նպատակով, 360° պտտվող աշխատանքային մաս և էրգոնոմիկ, չսահող բռնակ։ Պատրաստված լինի բարձր ամրության, կոռոզիակայուն բժշկական չժանգոտվող պողպատից։ Ստերիլ, մեկանգամյա օգտագործման։ 4. Բիպոլյար կոագուլյացիոն աքցան՝ «Մերիլենդ» տիպի (Bipolar Coagulation Forceps, Maryland)Մեկանգամյա օգտագործման բիպոլյար կոագուլյացիոն աքցան՝ «Մերիլենդ» տիպի, նախատեսված լապարոսկոպիկ և ընդհանուր վիրաբուժական միջամտությունների ընթացքում հյուսվածքների նուրբ դիսեկցիայի, բռնման և բիպոլյար կոագուլյացիայի իրականացման համար։ Արտաքին տրամագիծը՝ 5 մմ, աշխատանքային երկարությունը՝ 330 մմ։ Համատեղելի լինի ստանդարտ 5 մմ լապարոսկոպիկ տրոկարների հետ։ Ունենա կոր «Մերիլենդ» տիպի ատրավմատիկ ծնոտներ, բիպոլյար էներգիայի ճշգրիտ փոխանցման համակարգ, 360° պտտվող աշխատանքային մաս և էրգոնոմիկ, չսահող B-աձև բռնակ։ Պատրաստված լինի բարձր ամրության, կոռոզիակայուն բժշկական չժանգոտվող պողպատից։ Ստերիլ, մեկանգամյա օգտագործման։ 5. Մեկանգամյա օգտագործման անսայր տրոկար՝ տրամագծի ձևափոխման հնարավորությամբ (Disposable Bladeless Trocar with Convertible Diameter)Մեկանգամյա օգտագործման անսայր տրոկար՝ տրամագծի ձևափոխման հնարավորությամբ, նախատեսված լապարոսկոպիկ և ընդհանուր վիրաբուժական միջամտությունների ընթացքում որովայնի խոռոչ անվտանգ մուտք ապահովելու և էնդոսկոպիկ գործիքների ներմուծման համար։ Արտաքին տրամագիծը՝ 15 մմ, 12 մմ աշխատանքային տրամագծի ձևափոխման հնարավորությամբ։ Համատեղելի լինի ստանդարտ 15 մմ և 12 մմ լապարոսկոպիկ գործիքների հետ։ Ունենա անսայր (ատրավմատիկ) օբտուրատոր՝ հյուսվածքների շերտերի նուրբ տարանջատումն ապահովելու նպատակով, ունիվերսալ փականային համակարգ՝ 15 մմ աշխատանքային տրամագիծը 12 մմ-ի ձևափոխելու հնարավորությամբ՝ գազի հերմետիկության պահպանմամբ։ Կանյուլան պատրաստված լինի բարձր ամրության, թափանցիկ բժշկական պոլիմերից, ունենա հակասահքային ֆիքսող մակերես և էրգոնոմիկ բռնակ։ Ստերիլ, լատեքսազուրկ, մեկանգամյա օգտագործման։ 6. Մեկանգամյա օգտագործման նմուշահանման պարկ (պարզ տիպի), 400 մլ (Disposable Endobag)Մեկանգամյա օգտագործման նմուշահանման պարկ (պարզ տիպի), 400 մլ՝ նախատեսված լապարոսկոպիկ և այլ նվազագույն ինվազիվ վիրահատությունների ընթացքում հեռացվող հյուսվածքների և կենսաբանական նմուշների անվտանգ հավաքման և դուրսբերման համար։ Տարողունակությունը՝ 400 մլ։ Պատրաստված լինի բարձր ամրության, կենսահամատեղելի, պատռման և հեղուկների արտահոսքի նկատմամբ դիմացկուն պոլիմերային նյութից։ Ապահովի նմուշի անվտանգ տեղադրում, հուսալի փակման և դուրսբերման հնարավորություն։ Համատեղելի լինի համապատասխան տրամագծի լապարոսկոպիկ տրոկարների հետ։ Ստերիլ, մեկանգամյա օգտագործման։Ապրանքը պետք է լինի նոր, չօգտագործված, առանձին գործարանային ստերիլ փաթեթավորմամբ։Մատակարարը պարտավոր է ներկայացնել՝ Արտադրող ընկերության կողմից տրված ավտորիզացիոն նամակ,Արտադրանքի CE, FDA կամ համարժեք որակի և համապատասխանության հավաստագրեր։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Ինքնաֆիքսվող փշավոր վիրաբուժական կարանյութ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Ինքնաֆիքսվող փշավոր վիրաբուժական կարանյութ՝ միակողմանի փշավոր (barbed) կառուցվածքով, կարգավորվող օղակով (adjustable loop)։ Կարանյութը պետք է ունենա առնվազն 16 ինքնաֆիքսվող փշիկ (barbs) յուրաքանչյուր 1 սմ երկարության վրա՝ ապահովելով հյուսվածքների բազմակետ ֆիքսում և ձգող ուժի հավասարաչափ փոխանցում կարի ամբողջ երկարությամբ։
Ըստ անհրաժեշտության, մատակարարվող կարանյութը պետք է մատակարարվի հետևյալ չափսերով.
1. 1. Ներծծվող, մոնոֆիլամենտ, ինքնաֆիքսվող, միակողմանի փշավոր կարանյութ՝ 2-0 USP չափի, ընդ որում նշված USP չափը պետք է համապատասխանի թելի տրամագծին մինչև փշիկների (barbs) ձևավորումը։ Թելի երկարությունը՝ 20 սմ։ Հագեցած լինի 26 մմ երկարությամբ, ½ շրջանի կորությամբ, կլորավուն ծայրով ծակող (taper point) ասեղով։ Կարանյութի ներծծման ժամանակահատվածը պետք է կազմի 90–120 օր։
2. Ներծծվող, պոլիդիօքսանոնից (Polydioxanone, PDO) պատրաստված, մոնոֆիլամենտ, ինքնաֆիքսվող, միակողմանի փշավոր կարանյութ՝  2-0 USP չափի, ընդ որում նշված USP չափը պետք է համապատասխանի թելի տրամագծին մինչև փշիկների (barbs) ձևավորումը։ Թելի երկարությունը՝ 15 սմ ։ Հագեցած լինի  17 մմ երկարությամբ, ½ շրջանի կորությամբ, կլորավուն ծայրով ծակող (taper point ) ասեղով։ Կարանյութի ներծծման ժամանակահատվածը պետք է կազմի 120–180 օր ։
Ապրանքը պետք է լինի նոր, չօգտագործված, առանձին գործարանային ստերիլ փաթեթավորմամբ։
Մատակարարը պարտավոր է ներկայացնել՝ 
 Արտադրող ընկերության կողմից տրված ավտորիզացիոն նամակ։
 Արտադրանքի համապատասխան  CE, FDA  կամ համարժեք որակի և համապատասխանության հավաստագրեր։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Գծային անաստամոզի մեխանիկական գործիք և քարթրիջներ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անվանում՝ Գծային անաստոմոզի մեխանիկական արտիկուլյացիոն կտրող-կարող գործիք (մեկանգամյա օգտագործման)։Գործիքը պետք է նախատեսված լինի էնդոսկոպիկ վիրաբուժության ընթացքում հյուսվածքների կտրելու և միաժամանակ գծային մեխանիկական կար ձևավորելու համար՝ ապահովելով բարձր ճշգրտություն, հեմոստազ և անվտանգ անաստոմոզ։ Մատակարարվող գործիքը պետք է ունենա առնվազն 360°  պտտման հնարավորություն, իսկ աշխատանքային մասը պետք է ապահովի առնվազն 60° արտիկուլյացիա յուրաքանչյուր ուղղությամբ (ընդհանուր՝ մինչև 120° երկկողմանի թեքում)։ Գործիքը պետք է ունենա ներկառուցված կտրող դանակ և ապահովի գծային կարի երկարություն՝  ոչ պակաս, քան 46 մմ և 60 մմ ։ Այն պետք է համատեղելի լինի 12 մմ տրամագծով տրոկարների հետ։Գործիքը պետք է կազմված լինի հիմնական սարքից և փոխարինվող քարթրիջից։ Այն պետք է ապահովի անվտանգ արտիկուլյացիա, հյուսվածքի սեղմում, կտրում և գծային մեխանիկական կարի ձևավորում։Տիտանե ստեպլերային ամրակները պետք է պատրաստված լինեն մաքուր տիտանից, որը նախատեսված է վիրաբուժական իմպլանտների համար, իսկ բրանշները, ցողունը և կտրող դանակը՝ բժշկական նշանակության չժանգոտվող պողպատից։Գործիքը պետք է մատակարարվի ըստ անհրաժեշտության հետևյալ տարբերակներով՝ ձողի երկարությունը՝ 280 մմ, 340 մմ կամ 440 մմ, իսկ կարի երկարությունը՝ 46 մմ կամ 60 մմ։Քարթրիջներից յուրաքանչյուրը պետք է ապահովի հյուսվածքի կտրվածք և առնվազն 6 շարք տիտանե ստեպլերային ամրակների տեղադրում։ Համակարգը պետք է ունենա ինչպես հավասարաչափ դասավորված ամրակներով քարթրիջներ (կտրվածքի յուրաքանչյուր կողմում՝ 3-ական շարք), այնպես էլ անհավասարաչափ դասավորված ամրակներով քարթրիջներ (օրգանի պահպանվող հատվածում՝ 4 շարք, հեռացվող հատվածում ՝ 2 շարք կամ համարժեք տեխնոլոգիական լուծում), ինչը հնարավորություն կտա վիրաբույժին կատարել օպտիմալ ընտրություն տարբեր անատոմիական իրավիճակներում և տարբեր հաստության հյուսվածքների դեպքում։46 մմ կարի համար նախատեսված քարթրիջների տարբերակները պետք է լինեն՝2.0 մմ  (փակված՝ 0.75 մմ),2.5 մմ (փակված՝ 1.0 մմ ),3.5 մմ (փակված՝ 1.5 մմ),3.8 մմ (փակված՝ 1.8 մմ),4.1 մմ (փակված՝  2.0 մմ)։60 մմ կարի համար նախատեսված քարթրիջների տարբերակները պետք է լինեն՝2.0 մմ (փակված՝ 0.75 մմ),2.5 մմ (փակված՝ 1.0 մմ),3.5 մմ (փակված՝ 1.5 մմ),3.8 մմ (փակված՝ 1.8 մմ),4.1 մմ (փակված՝ 2.0 մմ),4.4 մմ (փակված՝ 2.3 մմ )։Գործիքը պետք է ունենա անվտանգ գործարկման, հյուսվածքի սեղմման և մեխանիկական կարի ձևավորման մեխանիզմներ։Մատակարարման պայմանների համաձայն՝ յուրաքանչյուր 15 հատ քարթրիջի  հաշվով պետք է տրամադրվի 1 հատ համատեղելի գծային անաստոմոզի արտիկուլյացիոն կտրող-կարող գործիք։ Բոլոր բաղադրիչները պետք է լինեն նույն արտադրողի կողմից վավերացված և լիովին համատեղելի՝ ապահովելով համակարգի անվտանգ և արդյունավետ կիրառումը։Ապրանքը պետք է լինի նոր, չօգտագործված, մեկանգամյա օգտագործման, առանձին գործարանային ստերիլ փաթեթավորմամբ և անմիջապես կիրառման համար պիտանի։Մատակարարը պարտավոր է ներկայացնել՝ Արտադրող ընկերության կողմից տրված ավտորիզացիոն նամակ։Արտադրանքի համապատասխան CE, FDA կամ համարժեք որակի և համապատասխանության հավաստագրեր։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Շրջանաձև անաստամոզի վիրաբուժական գործիք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անվանում՝ Շրջանաձև անաստոմոզի ձևավորման համար նախատեսված մեխանիկական գործիք (մեկանգամյա օգտագործման)։Գործիքը պետք է նախատեսված լինի մարսողական համակարգի վիրահատությունների ընթացքում շրջանաձև անաստոմոզների ձևավորման համար։ Այն պետք է ապահովի հյուսվածքների միաժամանակյա սեղմում, կտրում և ֆիքսում տիտանե ստեպլերային ամրակներով։ Ներկառուցված շրջանաձև դանակի միջոցով պետք է իրականացվի ավելորդ հյուսվածքի կտրում և ձևավորվի շրջանաձև մեխանիկական կար՝ առնվազն երկու շարքով, շախմատաձև դասավորված տիտանե ստեպլերային ամրակներով։Գործիքը պետք է ունենա անվտանգ գործարկման, հյուսվածքի սեղմման և մեխանիկական կարի ձևավորման մեխանիզմներ։Հաշվի առնելով, որ շրջանաձև անաստոմոզների ժամանակ, հատկապես բարձր ռիսկային դեպքերում (մարմնի բարձր զանգվածի ինդեքս, ճառագայթային թերապիայից հետո փոփոխված հյուսվածքներ, ցածր ռեկտալ անաստոմոզներ, թուլացած հյուսվածքներ, անաստոմոզային արտահոսքի բարձր ռիսկ), ստեպլերային գծի ամրացումը հանդիսանում է միջազգային կլինիկական պրակտիկայում կիրառվող մոտեցում՝ հետվիրահատական բարդությունների (անաստոմոզային արտահոսք, արյունահոսություն) նվազեցման նպատակով, մատակարարվող գործիքների հետ համատեղ պետք է տրամադրվի ստեպլերային կարի ամրացման միջոց (կենսաբանական ամրացնող շերտ/պատյան)։Յուրաքանչյուր 5 հատ մեխանիկական գործիքի հաշվով պետք է տրամադրվի առնվազն 1 հատ համատեղելի կենսաբանական ամրացնող շերտ/պատյան, որը տեխնիկապես և ֆունկցիոնալ առումով նախատեսված կլինի տվյալ գործիքի հետ համատեղ կիրառման համար՝ բարձր ռիսկային վիրաբուժական միջամտությունների ընթացքում ստեպլերային գծի լրացուցիչ ամրացման նպատակով։Գործիքը պետք է մատակաարվի ըստ անհաժեշտության  հետևյալ չափսերով՝ տրամագիծը՝  21 մմ, 25 մմ, 29 մմ, 31 մմ և 33 մմ։Ապրանքային տարբերակներ՝ 21 մմ × 3.5 մմ, 21 մմ × 4.8 մմ, 25 մմ × 3.5 մմ , 25 մմ × 4.8 մմ  , 29 մմ × 3.5 մմ , 29 մմ × 4.8 մմ , 31 մմ × 4.8 մմ , 33 մմ × 4.8 մմ, որտեղ առաջին չափը՝ գործիքի տրամագիծն է, երկրորդը՝ բաց ամրակի բարձրությունը։Ապրանքը պետք է լինի նոր, չօգտագործված, մեկանգամյա օգտագործման, առանձին գործարանային ստերիլ փաթեթավորմամբ և անմիջապես կիրառման համար պիտանի։Մատակարարը պարտավոր է ներկայացնել՝Արտադրող ընկերության կողմից տրված ավտորիզացիոն նամակ։Արտադրանքի համապատասխան CE, FDA կամ համարժեք որակի և համապատասխանության հավաստագրեր։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Կարգավորվող լապարոտոմիկ ռետրակտոր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Կարգավորվող լապարոտոմիկ ռետրակտոր համակարգ, նախատեսված է որովայնային խոռոչի վիրահատությունների ընթացքում վիրահատական դաշտի հուսալի ապահովման, հյուսվածքների և օրգանների ֆիքսման ու կարգավորվող լայնացման համար: Տեխնիկական նկարագրություն և լրակազմի բաղադրիչներ`
Բժշկական համակարգը պետք է լինի լրակազմով (1 լրակազմը ներառում է ոչ պակաս, քան 16 բաղադրիչ/կտոր): Համակարգի բաղադրիչները պետք է համապատասխանեն հետևյալ տեխնիկական չափսերին (թույլատրելի շեղումը՝ ±5%):
Աղեղնաձև շրջանակներ (ձախ և աջ)՝ չափսերը՝ (370-410) մմ x (350-390) մմ x (38-42) մմ, քանակը լրակազմում՝ առնվազն 4 հատ (2 ձախ, 2 աջ):
Ուղղահայաց սյուներ (ձախ և աջ)՝ չափսերը՝ (55-65) մմ x (38-42) մմ x (530-590) մմ, քանակը լրակազմում՝ առնվազն 4 հատ (2 ձախ, 2 աջ):
Ֆիքսող/արգելափակող հանգույց՝ չափսերը՝ (160-180) մմ x (90-100) մմ x (45-55) մմ, քանակը լրակազմում՝ առնվազն 2 հատ:
Լայնացնող կեռիկներ՝ տարբեր չափսերի լայնացման հնարավորությամբ (մոտավորապես 40 մմ, 50 մմ և 60 մմ կամ դրանց համարժեք չափսերի միջակայքով), քանակը լրակազմում՝ առնվազն 6 հատ (յուրաքանչյուր չափսից 2-ական հատ): Պետք է պատրաստված լինի բժշկական նշանակության բարձրորակ չժանգոտվող պողպատից, լինի կոռոզիակայուն, նախատեսված բազմակի օգտագործման, ախտահանման և բարձր ջերմաստիճանային ստերիլիզացման (ավտոկլավացման)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հավաքածուներ/Ցիստոստոմայի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Հավաքածուն նախատեսված է վերցայլային շրջանից միզապարկի տևական դրեննավորման համար: Հավաքածուն կազված է ցիստոստոմիկ մետաղական ուղղորդիչով, ցիտոստոմիկ երկճյուղ կաթետրից 14Fr,16Fr չափսերի փչվող բալոնով: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հավաքածուներ/Տրանս-ուրետրալի տուրի սիստեմա/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օգտագործման,նախատեսված է տրանսուրետրալ ռեզեկցիաների ժամանակ իրիգացիոն հեղուկը ռեզեկտոսկոպին միացնելու համար: Կազմված է երկու բերող խողովակներից,որոնք միանալով վերածվում են մեկ վերջնական ելքի խողովակի: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հավաքածուներ/Նեֆրոստոմիհավաքածու/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Հավաքածուն նախատեսված է երիկամի միջմաշկայինդրենավորման համար: Բաղկացած է միջմաշկային երիկամային խողովակից,հիդրոֆիլիկ ծածկույթով կաթետրից, պունկցիոն ասեղից, միացուցիչ խողովակից, սկալպելից, ֆասցիալ դիլիատորներից, Չափսերը՝ 10,12,14Fr: Պատրաստված է պոլիուրետանից: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միզածորանային նիտինոլային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նիտինոլային ծածկույթով ուղղորդիչ 0,035 տրամագծով,երկարությունը՝ 150սմ,որն օգտագործվում է միզածորանի ստենտավորումների,նեֆրոստոմաների դեպքում: Ծայրը՝ փափուկ է ճկուն,որի շնորհիվ կատարվում է անվտանգ գործողություն:Միանվագ օգտագործման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Միզածորանային կաթետրիկ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Միզածորանային կաթետրիկ 6 Fr,երկու ծայրը բաց, 70սմ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Կարանյութ ներծծվող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Կարանյութ ներծծվող պոլիգլիկոլիկ ացիդ,պոլիֆիլամենտ 0 ծակող ,ասեղի չափը 37մմ ,40մմ,48մմ,65մմ ըստ պատվիրատուի պահանջի,թելի երկարությունը 70սմ, 90 սմ ըստ պատվիրատուի պահանջի, պիտանելիության ժամկետը հանձնման պահին ոչ
պակաս քան 5 տարի,լինի եվրոպական արտադրության CE սերտիֆիկատի առկայություն Resorba, Ethicon, Arago,b braun,Luxsutures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Կարանյութ ներծծվող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Կարանյութ ներծծվող պոլիգլիկոլիկ ացիդ,պոլիֆիլամենտ 2/0 ծակող ,ասեղի չափը 30մմ, 37մմ ,40մմ,48մմ, ըստ պատվիրատուի պահանջի,թելի երկարությունը 70սմ, 90 սմ ըստ պատվիրատուի պահանջի, պիտանելիության ժամկետը հանձնման պահին ոչ
պակաս քան 5 տարի,լինի եվրոպական արտադրության CE սերտիֆիկատի առկայություն Resorba, Ethicon, Arago,b braun, Luxsutures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Կարանյութ ներծծվող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Կարանյութ ներծծվող պոլիգլիկոլիկ ացիդ,պոլիֆիլամենտ 3/0 ծակող ,ասեղի չափը 30մմ, 37մմ ,40մմ,48մմ, ըստ պատվիրատուի պահանջի,թելի երկարությունը 70սմ, 90 սմ ըստ պատվիրատուի պահանջի, պիտանելիության ժամկետը հանձնման պահին ոչ
պակաս քան 5 տարի,լինի եվրոպական արտադրության CE սերտիֆիկատի առկայություն Resorba, Ethicon, Arago,b braun,Luxsutures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Կարանյութ ներծծվող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Կարանյութ ներծծվող պոլիգլիկոլիկ ացիդ,պոլիֆիլամենտ 4/0 ծակող ,ասեղի չափը 30մմ, 37մմ ,40մմ,48մմ, ըստ պատվիրատուի պահանջի,թելի երկարությունը 70սմ, 90 սմ ըստ պատվիրատուի պահանջի, պիտանելիության ժամկետը հանձնման պահին ոչ
պակաս քան 5 տարի,լինի եվրոպական արտադրության CE սերտիֆիկատի առկայություն Resorba, Ethicon, Arago,b braun,Luxsutures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Կարանյութ ներծծվող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Կարանյութ ներծծվող պոլիգլիկոլիկ ացիդ,պոլիֆիլամենտ 1 ծակող ,ասեղի չափը 30մմ, 37մմ ,39մմ, 48մմ ըստ պատվիրատուի պահանջի,թելի երկարությունը 70սմ, 90 սմ ըստ պատվիրատուի պահանջի, պիտանելիության ժամկետը հանձնման պահին ոչ
պակաս քան 5 տարի,լինի եվրոպական արտադրության CE սերտիֆիկատի առկայություն Resorba, Ethicon, Arago,b braun,Luxsutures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Կարանյութ ներծծվող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Կարանյութ ներծծվող պոլիգլիկոլիկ ացիդ,պոլիֆիլամենտ 0 կտրող ,ասեղի չափը 30մմ, 37մմ ,39մմ, 48մմ ըստ պատվիրատուի պահանջի,թելի երկարությունը 70սմ, 90 սմ ըստ պատվիրատուի պահանջի, պիտանելիության ժամկետը հանձնման պահին ոչ
պակաս քան 5 տարի,լինի եվրոպական արտադրության CE սերտիֆիկատի առկայություն Resorba, Ethicon, Arago,b braun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Պլևրալ պարկ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2200մլ պարունակությամբ պարկ, որը սիլիկոնե խողովակով միացված է heimlich ի փականին և միացվում է պլևրալ դրենաժներին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Պլևրալ դրենաժ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Սիլիկոնե ֆենեստրացված պլևրալ դրենաժ ուղղորդիչով /Ստիլետ/, 20,24,28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Պունկցոն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ասեղին 1.8 x 80mm միացված պակ համակարգ  ներարկիչով 50մլ և տարայով 2200մլ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Առնանդամի պրոթեզի ցիլինդրների անցկացնող գործիք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Առնանդամի պրոթեզի ցիլինդրների անցկացնող գործիք (Furlow Cylinder Inserter , Ապրանքի անվանում Furlow Cylinder Inserter FG
Տեսակ Բազմակի օգտագործման վիրաբուժական գործիք
Նշանակություն Նախատեսված է AMS 700 շարքի առնանդամի պրոթեզների ցիլինդրների տեղադրման և անցկացման համար
Կիրառման ոլորտ Ուրոլոգիական վիրաբուժություն, առնանդամի պրոթեզավորում
Նյութ Բժշկական նշանակության չժանգոտվող պողպատ
Համատեղելիություն AMS 700™ Inflatable Penile Prosthesis համակարգերի հետ
Ստերիլիզացում Ավտոկլավային ստերիլիզացման ենթակա
Օգտագործման տեսակ Բազմակի օգտագործման
Լատեքս-Չի պարունակում բնական լատեքս,Փաթեթավորում Անհատական ստերիլ փաթեթավորում
12 ամիս երաշխիք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AMS համակարգերի միակցիչների միացման գործիք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AMS համակարգերի միակցիչների միացման գործիք (Connector Assembly Tool Package), Ապրանքի անվանում Connector Assembly Tool Package
Տեսակ Բազմակի օգտագործման վիրաբուժական գործիք
Նշանակություն Նախատեսված է AMS 700 պրոթեզի խողովակների և միակցիչների ճշգրիտ և անվտանգ միացման համար
Կիրառման ոլորտ Ուրոլոգիական վիրաբուժություն
Նյութ Բժշկական նշանակության չժանգոտվող պողպատ
Համատեղելիություն AMS 700™ Penile Prosthesis համակարգ
Ստերիլիզացում Ավտոկլավային ստերիլիզացման ենթակա
Օգտագործման տեսակ Բազմակի օգտագործման
Լատեքս -Չի պարունակում բնական լատեքս,Փաթեթավորում Անհատական ստերիլ փաթեթավորում
12 ամիս երաշխիք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Խորը ամորձապարկային վերքալայնիչների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Խորը ամորձապարկային վերքալայնիչների հավաքածու (Deep Scrotal Retractor System), Ապրանքի անվանում SKW Deep Scrotal Retractor System
Տեսակ Վիրաբուժական վերքալայնիչների հավաքածու
Նշանակություն Նախատեսված է AMS 800 և AMS 700 համակարգերի իմպլանտացիայի ժամանակ վիրահատական դաշտի օպտիմալ բացման համար
Կազմ Շրջանակ, ֆիքսատորներ, տարբեր չափերի վերքալայնիչ տարրեր
Նյութ Բժշկական նշանակության չժանգոտվող պողպատ
Օգտագործման տեսակ Բազմակի օգտագործման
Համատեղելիություն AMS 800™ Artificial Urinary Sphincter և AMS 700™ համակարգերի հետ
Ստերիլիզացում Ավտոկլավային ստերիլիզացման ենթակա
Լատեքս -Չի պարունակում բնական լատեքս,  Փաթեթավորում Անհատական ստերիլ փաթեթավորում
12 ամիս երաշխիք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Միանգամյա օգտագործման դիլատատորների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Միանգամյա օգտագործման դիլատատորների հավաքածու (Dilators 9–16 mm), Ապրանքի անվանում Dilators Disposable 9–16 mm
Տեսակ Միանգամյա օգտագործման դիլատատորներ
Նշանակություն Նախատեսված է կավերնոզ մարմինների աստիճանական լայնացման համար AMS 700 պրոթեզի իմպլանտացիայից առաջ
Չափեր 9 մմ, 10 մմ, 11 մմ, 12 մմ, 13 մմ, 14 մմ, 15 մմ և 16 մմ
Ստերիլություն Ստերիլ
Օգտագործման տեսակ Միանգամյա օգտագործմանՆյութ Բժշկական նշանակության պոլիմերային նյութ
Համատեղելիություն AMS 700™ Penile Prosthesis համակարգ
Լատեքս -Չի պարունակում բնական լատեքս
Փաթեթավորում Անհատական ստերիլ փաթեթավորում
12 ամիս երաշխիք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Առնանդամի պրոթեզի չափիչների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Առնանդամի պրոթեզի չափիչների հավաքածու (Sizer FG AMS, Ապրանքի անվանում Sizer FG AMS
Տեսակ Բազմակի օգտագործման չափիչ գործիք
Նշանակություն Նախատեսված է կավերնոզ մարմինների չափման և AMS 700 պրոթեզի համապատասխան չափի ընտրության համար
Կազմ 9.5 մմ և 12 մմ չափիչներ
Նյութ Բժշկական նշանակության չժանգոտվող պողպատ
Համատեղելիություն AMS 700™ Inflatable Penile Prosthesis համակարգ
Օգտագործման տեսակ Բազմակի օգտագործման
Ստերիլիզացում Ավտոկլավային ստերիլիզացման ենթակա
Լատեքս -Չի պարունակում բնական լատեքսՓաթեթավորում Անհատական ստերիլ փաթեթավորում
12 ամիս երաշխիք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խտանյութ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Ֆերմենտատիվ լվացող նյութ` նախատեսված բժշկական իրերի լվացման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մակարդակի ախտահանող         ( ԲՄԱ )  և  մանրէազերծող 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գել ձեռքերի հիգիենիկ եւ վիրաբուժական մշակման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Լապարոսկոպիկ վիրաբուժական գործիքների և տրոկարների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Ինքնաֆիքսվող փշավոր վիրաբուժական կարանյութ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Գծային անաստամոզի մեխանիկական գործիք և քարթրիջներ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Շրջանաձև անաստամոզի վիրաբուժական գործիք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Կարգավորվող լապարոտոմիկ ռետրակտոր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հավաքածուներ/Ցիստոստոմայի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հավաքածուներ/Տրանս-ուրետրալի տուրի սիստեմա/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հավաքածուներ/Նեֆրոստոմիհավաքածու/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միզածորանային նիտինոլային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Միզածորանային կաթետրիկ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Կարանյութ ներծծվող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Կարանյութ ներծծվող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Կարանյութ ներծծվող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Կարանյութ ներծծվող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Կարանյութ ներծծվող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Կարանյութ ներծծվող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Պլևրալ պարկ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Պլևրալ դրենաժ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Պունկցոն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Առնանդամի պրոթեզի ցիլինդրների անցկացնող գործիք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AMS համակարգերի միակցիչների միացման գործիք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Խորը ամորձապարկային վերքալայնիչների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Միանգամյա օգտագործման դիլատատորների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Առնանդամի պրոթեզի չափիչների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