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ԵՊՀ-ԷԱՃԱՊՁԲ-26/186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ԵՊՀ ֆարմացիայի ինստիտուտի կարիքների համար լաբորատոր պարագաների և սարքավորումների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Մովսես Թովմասյան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ԵՊՀ-ԷԱՃԱՊՁԲ-26/186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ԵՊՀ ֆարմացիայի ինստիտուտի կարիքների համար լաբորատոր պարագաների և սարքավորումների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ԵՊՀ ֆարմացիայի ինստիտուտի կարիքների համար լաբորատոր պարագաների և սարքավորումների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ԵՊՀ-ԷԱՃԱՊՁԲ-26/186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ԵՊՀ ֆարմացիայի ինստիտուտի կարիքների համար լաբորատոր պարագաների և սարքավորումների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Դեյտերացված քլորոֆորմ, CDCl3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Դեյտերացված մեթանոլ CD3OD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Դեյտերացված դիմեթիլսուլֆօքսիդ-DMSO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Ռոտացիոն գոլորշացուցից ջրային պոմպով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ՈՒՄ հայտածման լամպ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Ջրային վակուումային պոմպ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 մետր և էլեկտրոդ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Տաքացուցիչ մագնիսական խառնիչով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Պինդ ֆազային էքստրակցիայի (SPE) համար նախատեսված քարթիիջներ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Ֆիլտրներ 0,45 մկմ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Սրվակ ներարկման, ապակյա, 1,5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 լվացող մեքենա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364.47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4.2633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424.21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2026.09.08.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ԵՊՀ-ԷԱՃԱՊՁԲ-26/186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ԵՊՀ-ԷԱՃԱՊՁԲ-26/186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«ԵՊՀ-ԷԱՃԱՊՁԲ-26/186»*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ԵՊՀ-ԷԱՃԱՊՁԲ-26/186*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«ԵՊՀ-ԷԱՃԱՊՁԲ-26/186»*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ԵՊՀ-ԷԱՃԱՊՁԲ-26/186*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ԵՊՀ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վճարումը իրականացվում է սույն պայմանագրի վճարման ժամանակացույցով սահմանված ժամկետում 5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ստորաբաժանում՝ ԵՊՀ ֆարմացիայի ինստիտուտ</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Դեյտերացված քլորոֆորմ, CDCl3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Դեյտերացված քլորոֆորմ, CDCl3, 0․1 լիտր
99.8 ատոմ % D
CAS 865-49-6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Դեյտերացված մեթանոլ CD3OD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Դեյտերացված մեթանոլ CD3OD,
 0․025 լիտր
99.8 ատոմ % D
CAS 811-98-3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Դեյտերացված դիմեթիլսուլֆօքսիդ-DMSO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Դեյտերացված դիմեթիլսուլֆօքսիդ,  
DMSO-d6, 
100գ
Իզոտոպիկ մաքրություն 99.5 ատոմ % D,
CAS 2206-27-1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Ռոտացիոն գոլորշացուցից ջրային պոմպով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Գոլորշիացման կոլբա – ոչ պակաս 1000 մլ (շիֆը NS 29/32), 
Ընդունարան – ոչ պակաս  1000 մլ (շլիֆը KS 35/20), 
Սառեցման մակերևույթը ոչ պակաս  1500 սմ2, 
Բաղնիքի ծավալը – 3,5-ից մինչև 4 լ, 
Պտտման արագություն՝ սկսած 5 պտ./ր մինչև 280 պտ/ր, 
Էկրանը – LCD, կոճակներ՝ հպման, 
Ջերմասիտիճանային կառավարումը՝ սենյակայինից մինչև +180°C,
 Ջերմաստիճանային ճշգրտությունը՝ ±1°C, 
Կոլբայի բարձրության կառավարումը՝ թվային կոճակով, շարժիչով, 
Բարձրության շարժը - ոչ պակաս  140մմ, 
Ժամանակացույցը – 1-999 րոպե, 
Շարժիչ – հաստատուն հոսանքի, առանց խոզանակի, 
Բաղնիքի hզորությունը ոչ պակաս  1350 Վտ, 
Պտույտը դարձելի՝ աջ և ձախ, 
Աշխատանքային լարումը 220Վ/50 հց: 
Խրոցակի տեսակ՝ եվրոպական (EU), 
Պարտադիր լրացուցիչ բաղադրիչներ՝ առնվազն 1 հավելյալ PTFE հերմետիկացնող միջադիրի առկայություն: CE եվրոպական համապատասխանության սերտիֆիկատների և մակնշման առկայություն:
Ջրային պոմպը էլեկտրական, երկու մուտքով: Շարժիչը` Հզորությունը 180 Վտ։ 
Պոմպ 80լ/ր, Հակակոռոզիոն։ 
Լարումը 220V/50HZ։ 
Արտադրողականությունը՝ 10լ/րոպե, ։ 
Առավելագույն վակուում 0,098 ՄՊա (98 ԿՊա, 735 մմ Hg, 0,98 բար, 735 Տոր), 
տարայի տարողությունը 15լ, 
Շրջանառվող ջրի T՝ 0~25℃։ 
Աղմուկ «50 դԲ
Մատակարարումից առաջ ներկայացնել որակի և ծագման սերտիֆիկատներ և 1 տարվա երաշխիք։
Ապրանքը պետք է լինի նոր, չօգտագործված և չպետք է պարունակի օգտագործած կամ կիսամաշ դետալներ:
Առաքումը և տեղադրումը լաբորատորիայում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ՈՒՄ հայտածման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Ուլտրամանուշակացույն լամպ նրբաշերտ քրոմատոգրաֆիայի համար: Երկու լամպի առկայություն՝ 254նմ և 366նմ ալիքի երկարությունների համար: 
Լամպերի աշխատաժամանակ՝ 100 ժամ:
 Լամպերի իրանի նյութը՝ ալյումին և ABS պլաստիկ: 
Ունի բռնակ, որը իրանի մի մաս է կազմում: Արտաքին չափսերն են՝ 9.5x18x29 սմ (առավելագույն շեղում 10%):
Լամպերը առանձին գործարանային փաթեթավորմամբ և կնքված: 
Երաշխիքային ժամկետ՝ 1 տարի: 
Սարքը նոր է, չօգտագործված, չի պարունակում ինքնաշեն կցամասեր և դետալներ: 
Փաթեթը ներառում է սարքի մատակարարումը, տեղադրումը և փորձարկումը համապատասխան լաբորատորիայում: 
Մատակարարումից առաջ սարքի ապրանքանիշը և մոդելը լրացուցիչ համաձայնեցվում է պատվիրատուի հետ:
Երաշխիք՝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Ջրային վակուումային պոմպ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Ջրային պոմպը էլեկտրական, վակուումային երկու մուտքով ( միաժամանակ 2 ռոտացիոն
գոլորշացուցիչ միացնելու հնարավորությամբ):  
Շարժիչը` Հզորությունը 180 Վտ։ 
Պոմպ 80լ/ր, Հակակոռոզիոն։ 
Լարումը 220V/50HZ։ 
Արտադրողականությունը՝ 10լ/րոպե, ։ 
Առավելագույն վակուում 0,098 ՄՊա (98 ԿՊա, 735 մմ Hg, 0,98 բար, 735 Տոր), 
տարայի տարողությունը 15լ, 
Շրջանառվող ջրի T՝ 0~25℃։ 
Աղմուկ «50 դԲ
Մատակարարումից առաջ ներկայացնել որակի և ծագման սերտիֆիկատներ և 1 տարվա երաշխիք։
Ապրանքը պետք է լինի նոր, չօգտագործված և չպետք է պարունակի օգտագործած կամ կիսամաշ դետալներ:
Առաքումը և տեղադրումը լաբորատորիայում իրականացվում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 մետր և 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 մետր, հագեցած Bluetooth® Smart տեխնոլոգիայով (Bluetooth 4.0) pH Hallo էլեկտրոդով, որը անլար միանում է սարքին։
pH-ի չափման միջակայք՝ -2.00-ից մինչև 16.00 
ջերմաստիճան՝ -20.0-ից  մինչև 120.0 ºC; 
ռեզոլյուցիա՝ 0,001 pH, 0,1 ºC
Ճշտություն՝ (25 °C)  ±0,002 pH, ±0,5 ºC;
pH-ի կալիբրում՝ Ավտոմատ, 5 կետով, օգտագործել 7 ստանդարտ բուֆերային լուծույթ  և 2 պատահական բուֆերային լուծույթ։
Ջերմաստիճանի ավտոմատ կոմպենսացման համար ունի ներկառուցված ջերմաստիճանի սենսոր։ Տվյալների գրանցման հնարավորություն։
-	pH էլեկտրոդի բնութագիր
Հղում (Reference): Կրկնակի, Ag/AgCl
Միացում (Junction): Կերամիկական
Էլեկտրոլիտ: Գել
Միջակայք: 0.00-ից մինչև 12.00 pH, ±420 մՎ, -5.0-ից մինչև 80.0 ºC
Սֆերիկ լամպ, Կորպուսի նյութ: ապակի
Արտաքին տրամագիծ (ապակի): 12 մմ
Ընդհանուր երկարություն: 183 մմ
Լուծույթի ջերմաստիճան: -5.0-ից մինչև 80.0 ºC
Ջերմաստիճանի սենսոր։ ներկառուցված
Միացում: Bluetooth® Smart (Bluetooth® 4.0), 10 մ (33') հեռավորության վրա
Մարտկոց: CR2032 3V լիթիում-իոնային / մոտ 500 ժամ աշխատանքային կյանք
Կոմպլեկտը պետք է ներառի․ 
-	USB մալուխ: Օգտագործվում է սարքը համակարգչին կամ այլ էլեկտրոնային սարքերին միացնելու համար։
-	HI11102 ապակյա կորպուս: pH չափիչի հիմնական բաղադրիչը, որտեղ տեղադրված է էլեկտրոդը։
-	Գելային pH էլեկտրոդ՝ ջերմաստիճանի սենսորով: Սա չափող սենսորն է, որը միաժամանակ չափում է և՛ լուծույթի pH-ը, և՛ դրա ջերմաստիճանը։
-	Բուֆերային լուծույթների փաթեթներ (pH 4, pH 7, pH 10): Օգտագործվում են սարքը կալիբրելու համար։   
-	Էլեկտրոդի մաքրման լուծույթի փաթեթներ: 
-	5 Վ DC հոսանքի ադապտեր: Սարքը սնուցելու համար նախատեսված հոսանքի աղբյուր։
-	Օգտագործման ձեռնարկ, սարքի որակի վկայական: 
Ապրանքը պետք է լինի նոր, գործարանային փաթեթավորմամբ:
Փաթեթը ներառում է սարքի մատակարարումը, տեղադրումը և փորձարկումը համապատասխան լաբորատորիայում: 
Մատակարարումից առաջ սարքի ապրանքանիշը և մոդելը լրացուցիչ համաձայնեցվում է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Տաքացուցիչ մագնիսական խառնիչով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Մագնիսի պտտման արագություն՝ 50-1500 պտ/րոպե, խառնման ծավալը՝ 3 լ, 
պտտման արագության, ջերմաստիճանի և պտտման ժամանակի կառավարում էկրանի հսկողության միջոցով, համակցված թերմոզույգով,
ջեռուցման ջերմաստիճանի վերին կարգավորվող սահմանը ՝ առնվազն 310ՕC, ջեռուցման մակերեսը՝ 135 մմ տրամագիծ կամ համարժեք, 
մակերեսը՝ կերամիկական ծածկույթ, ջերմաստիճանի վերահսկման քայլը՝ 1ՕC,
 տաքացվող մակերեսը՝ կերամիկական ծածկով չժանգոտվող պողպատ, հոսանքի միացում՝ եվրոպական ստանդարտ։ 
Երաշխիքային ժամկետը՝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Պինդ ֆազային էքստրակցիայի (SPE) համար նախատեսված քարթիիջներ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Քարտրիջը ներկայացնում է պոլիպրոպիլենային պատրոն, որը լցված է C18 տեսակի սորբենտով։ Կայուն է pH-ի լայն տիրույթում։
•	Սորբենտի զանգված՝ 200 մգ
•	Քարտրիջի ծավալ՝ 3 մլ
•	Ածխածնի պարունակություն՝ 17.6%
•	Արդյունավետ մակերես՝ 300 մ²/գ
•	Մասնիկների չափ՝ 40-75 μm
•	Ծակոտիների չափ՝ 70 Å
•	Փաթեթավորում՝ 1 տուփի մեջ 50 հատ քարթրիջ:
Ապրանքը պետք է լինի նոր, գործարանային փաթեթավորմամբ: Ապրանքի մատակարարումը կատարվում է գիտական հաստատության համապատասխան լաբորատորիա: Երաշխիքային ժամկետ՝ 1 տարի:
1 հատ = 1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Ֆիլտրներ 0,45 մկմ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Նեյլոնե ֆիլտր ներարկիչի,
ծակոտիների չափսը՝ 0.45 մկմ, տրամագիծը՝ 33 մմ, ոչ ստերիլ,
տուփում՝ 100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Սրվակ ներարկման, ապակյա, 1,5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Սրվակ` պտուտակավոր կափարիչով 1,5 մլ և կապույտ կափարիչներ 12 x 32 մմ (12 մմ կափարիչ) - HPLC ավտոնմուշառման սրվակներ,
տուփում՝ 100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 լվացող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Առանձնացված (Freestanding), նեղ մոդել
Արտաքին չափսերը՝ բարձրություն x լայնություն x Խորություն՝ 85x45x60 սմ,
Տարողություն՝ 10 հավաքածու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60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60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60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60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60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60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60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60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60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30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Դեյտերացված քլորոֆորմ, CDCl3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Դեյտերացված մեթանոլ CD3OD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Դեյտերացված դիմեթիլսուլֆօքսիդ-DMSO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Ռոտացիոն գոլորշացուցից ջրային պոմպով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ՈՒՄ հայտածման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Ջրային վակուումային պոմպ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 մետր և 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Տաքացուցիչ մագնիսական խառնիչով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Պինդ ֆազային էքստրակցիայի (SPE) համար նախատեսված քարթիիջներ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Ֆիլտրներ 0,45 մկմ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Սրվակ ներարկման, ապակյա, 1,5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38431380/493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 լվացող 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