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ԵՄ-ԷԱՃԱՊՁԲ-26/94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ԵՐԵՎԱՆԻ ՄԵՏՐՈՊՈԼԻՏԵՆ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Բաղրամյան 78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Երևանի մետրոպոլիտեն» ՓԲԸ-ի կարիքների համար  շինարարական ապրանքների  ձեռքբերման նպատակով ԵՄ-ԷԱՃԱՊՁԲ-26/94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Մելքոնյան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s.melkonyan@promotion.am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ԿԱՐԵՆ ԴԵՄԻՐՃՅԱՆԻ ԱՆՎԱՆ ԵՐԵՎԱՆԻ ՄԵՏՐՈՊՈԼԻՏԵՆ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ԵՄ-ԷԱՃԱՊՁԲ-26/94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ԿԱՐԵՆ ԴԵՄԻՐՃՅԱՆԻ ԱՆՎԱՆ ԵՐԵՎԱՆԻ ՄԵՏՐՈՊՈԼԻՏԵՆ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ԿԱՐԵՆ ԴԵՄԻՐՃՅԱՆԻ ԱՆՎԱՆ ԵՐԵՎԱՆԻ ՄԵՏՐՈՊՈԼԻՏԵՆ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«Կարեն Դեմիրճյանի անվան Երևանի մետրոպոլիտեն» ՓԲԸ-ի կարիքների համար  շինարարական ապրանքների  ձեռքբերման նպատակով ԵՄ-ԷԱՃԱՊՁԲ-26/94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ԿԱՐԵՆ ԴԵՄԻՐՃՅԱՆԻ ԱՆՎԱՆ ԵՐԵՎԱՆԻ ՄԵՏՐՈՊՈԼԻՏԵՆ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«Կարեն Դեմիրճյանի անվան Երևանի մետրոպոլիտեն» ՓԲԸ-ի կարիքների համար  շինարարական ապրանքների  ձեռքբերման նպատակով ԵՄ-ԷԱՃԱՊՁԲ-26/94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ԵՄ-ԷԱՃԱՊՁԲ-26/94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s.melkonyan@promotion.am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«Կարեն Դեմիրճյանի անվան Երևանի մետրոպոլիտեն» ՓԲԸ-ի կարիքների համար  շինարարական ապրանքների  ձեռքբերման նպատակով ԵՄ-ԷԱՃԱՊՁԲ-26/94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Զոդանյութ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Զոդման 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Արհեստական կաշի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Արհեստական կաշի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ամրակ ստեպլերի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72833.18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Նրբատախտակ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Էմալ – ներկ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Էմալ – ներկ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Էմալ – ներկ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Էմալ – ներկ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Էմալ–ներկ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Էմալ-ներկ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Կլինգրիտ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Կլինգրիտ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ПС-120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ПС-50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Մալուխի ծայրակալ ПС-120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Մալուխի ծայրակալ ПС-50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սկվառակ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սկվառակ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սկվառակ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Արհեստական կաշի 3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364.47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4.2633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424.21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2026.09.09.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ԿԱՐԵՆ ԴԵՄԻՐՃՅԱՆԻ ԱՆՎԱՆ ԵՐԵՎԱՆԻ ՄԵՏՐՈՊՈԼԻՏԵՆ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ԵՄ-ԷԱՃԱՊՁԲ-26/94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ԵՄ-ԷԱՃԱՊՁԲ-26/94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«ԵՄ-ԷԱՃԱՊՁԲ-26/94»*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ԵՄ-ԷԱՃԱՊՁԲ-26/94*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«ԵՄ-ԷԱՃԱՊՁԲ-26/94»*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ԵՄ-ԷԱՃԱՊՁԲ-26/94*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«ԿԱՐԵՆ ԴԵՄԻՐՃՅԱՆԻ ԱՆՎԱՆ ԵՐԵՎԱՆԻ ՄԵՏՐՈՊՈԼԻՏԵՆ»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համաձայն տեխնիկական բնութագրում նշված ժամկետի:</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Զոդանյութ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Զոդանյութ ПОС-10: Ф-7-10мм ГОСТ 21931-76 անագ 10%, կապար 90%:
Ջերմաստիճանը Սոլիդուս/Լիքվիդուս 275/302 աստիճան ցելսիուս,
համաձուլվածքի խտությունը 10,8 գ/սմ3 է (22 աստիճան ցելսիուսում): 
Ապրանքը պետք է լինի նոր, չօգտագործված։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Զոդման 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Զոդման համար նախատեսված թթու պղնձե արտադրանքի զոդման համար, աշխատանքային ջերմաստիճանը 290-330 աստիճան ցելսիուս:
Ապրանքը պետք է լինի նոր, չօգտագործված։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19121700/501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Արհեստական կաշի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Արհեստական կաշի նարնջագույն գույնի, լայնքը 1,2մ-ից ոչ պակաս, հաստությունը 1-2մմ: 
Ապրանքը պետք է լինի նոր, չօգտագործված։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19121700/502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Արհեստական կաշի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Արհեստական կաշի կապույտ գույնի, լայնքը 1,2մ-ից ոչ պակաս, հաստությունը 1-2մմ: Ապրանքը պետք է լինի նոր, չօգտագործված։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ամրակ ստեպլերի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ամրակ ստեպլերի 80/8:
Ապրանքը պետք է լինի նոր, չօգտագործված։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Նրբատախտակ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Նրբատախտակ 10մմ (1.52*1.52):
Ապրանքը պետք է լինի նոր, չօգտագործված։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44111438/501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Էմալ – ներկ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Էմալ – մոխրագույն ներկ, նախատեսված մետաղի համար: 
Ապրանքը պետք է լինի նոր, չօգտագործված։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44111445/501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Էմալ – ներկ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Էմալ - սպիտակ գույնի ներկ, նախատեսված մետաղի համար:
Ապրանքը պետք է լինի նոր, չօգտագործված։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Էմալ – ներկ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Էմալ - սև գույնի ներկ, նախատեսված մետաղի համար:
Ապրանքը պետք է լինի նոր, չօգտագործված։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44111438/502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Էմալ – ներկ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Էմալ - նարնջագույն գույնի ներկ, նախատեսված մետաղի համար:
Ապրանքը պետք է լինի նոր, չօգտագործված։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44111438/503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Էմալ–ներկ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Էմալ - կապույտ գույնի ներկ, նախատեսված մետաղի համար:
Ապրանքը պետք է լինի նոր, չօգտագործված։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44111441/501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Էմալ-ներկ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Էմալ - դեղին գույնի ներկ, նախատեսված մետաղի համար:
Ապրանքը պետք է լինի նոր, չօգտագործված։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 ցելյուլոզային:
Ապրանքը պետք է լինի նոր, չօգտագործված։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Կլինգրիտ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Կլինգրիտ 1,5մմ, 1մ*2մ:
Ապրանքը պետք է լինի նոր, չօգտագործված։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39812500/502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Կլինգրիտ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Կլինգրիտ 1,0մմ, 1մ*2մ:
Ապրանքը պետք է լինի նոր, չօգտագործված։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ֆիբր մետաղի համար:
Ապրանքը պետք է լինի նոր, չօգտագործված։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մետաղի համար:
Ապրանքը պետք է լինի նոր, չօգտագործված։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կտորե հիմքով, չափսերը՝ P60 250մմ*1000մմ:
Ապրանքը պետք է լինի նոր, չօգտագործված։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կտորե հիմքով, չափերը՝ P100 250մմ*1000մմ:
Ապրանքը պետք է լինի նոր, չօգտագործված։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կտորե հիմքով, չափերը՝ P180 250մմ*1000մմ:
Ապրանքը պետք է լինի նոր, չօգտագործված։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ПС-120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ПС-120 
Պղնձյա մալուխ շարժակազմի համար՝
Լայնական հատվածք 120 մմ2, անվանական լարումը 1000 Վ,
1. Մեկ հաղորդիչ բազմալար պղնձե միջուկ՝ 120 մմ2 անվանական խաչմերուկով, որը համապատասխանում է 4-րդ դասին՝ ԳՕՍՏ 22483-2012:
2. Ռետինե մեկուսիչ՝ 1,8 մմ անվանական հաստությամբ։ 
Ապրանքը պետք է լինի նոր, չօգտագործված։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ПС-50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ПС-50 Պղնձյա մալուխ շարժակազմի համար
Լայնական հատվածք 50 մմ2, անվանական լարումը 1000 Վ
1. Մեկ հաղորդիչ բազմալար պղնձե միջուկ՝ 50 մմ2 անվանական խաչմերուկով, որը համապատասխանում է 4-րդ դասին՝ ԳՕՍՏ 22483-2012:
2. Ռետինե մեկուսիչ՝ 1,8 մմ անվանական հաստությամբ։
 Ապրանքը պետք է լինի նոր, չօգտագործված։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31161500/501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Մալուխի ծայրակալ ПС-120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ПС-120 Մալուխի համար նախատեսված վռան-ծայրակալ (Ф180) պղնձյա:
Ապրանքը պետք է լինի նոր, չօգտագործված։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31161500/502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Մալուխի ծայրակալ ПС-50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ПС-50 Մալուխի համար նախատեսված ծայրակալ (Ф120) պղնձյա:
Ապրանքը պետք է լինի նոր, չօգտագործված։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սկվառակ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սկվառակ 230*22*1,9՝ մետաղի համար:
Ապրանքը պետք է լինի նոր, չօգտագործված։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սկվառակ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սկվառակ 125*22*1՝ մետաղի համար:
Ապրանքը պետք է լինի նոր, չօգտագործված։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սկվառակ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սկվառակ 300*32*3՝ մետաղի համար:
Ապրանքը պետք է լինի նոր, չօգտագործված։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 125*6*22՝ մետաղի համար:
Ապրանքը պետք է լինի նոր, չօգտագործված։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19121700/503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Արհեստական կաշի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Արհեստական կաշի սև գույնի, լայնությունը ոչ պակաս 1,2մ-ից, հաստությունը՝ 1-2մմ:
Ապրանքը պետք է լինի նոր, չօգտագործված։ Տեղափոխումը և բեռնաթափումը իրականացնում է մատակարարը։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Արարատյան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Արարատյան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Արարատյան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Արարատյան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Արարատյան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Արարատյան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Արարատյան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Արարատյան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Արարատյան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Արարատյան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Արարատյան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Արարատյան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Արարատյան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Արարատյան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Արարատյան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Արարատյան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Արարատյան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Արարատյան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Արարատյան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Արարատյան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Արարատյան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Արարատյան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Արարատյան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Արարատյան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Արարատյան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Արարատյան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Արարատյան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Արարատյան 8ՀՀ, ք. Երևան, Արարատյան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Արարատյան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