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ԱՄԱՀ-ԷԱՃԱՊՁԲ-26/150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Արտաշատ, Օգոստոսի 23/62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համայնքապետարանի կարիքների համար Մետաղական կաթսաների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Գեղամ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023523639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gegam.vardanyan.1995@mail.ru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ԱՄԱՀ-ԷԱՃԱՊՁԲ-26/150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Արտաշատի համայնքապետարանի կարիքների համար Մետաղական կաթսաների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Արտաշատի համայնքապետարանի կարիքների համար Մետաղական կաթսաների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ԱՄԱՀ-ԷԱՃԱՊՁԲ-26/150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gegam.vardanyan.1995@mail.ru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Արտաշատի համայնքապետարանի կարիքների համար Մետաղական կաթսաների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մետաղական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ԱՄԱՀ-ԷԱՃԱՊՁԲ-26/150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ԱՄԱՀ-ԷԱՃԱՊՁԲ-26/150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«ԱՄԱՀ-ԷԱՃԱՊՁԲ-26/150»*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ԱՄԱՀ-ԷԱՃԱՊՁԲ-26/150*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«ԱՄԱՀ-ԷԱՃԱՊՁԲ-26/150»*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ԱՄԱՀ-ԷԱՃԱՊՁԲ-26/150*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ԱՐՏԱՇԱՏԻ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