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D846A" w14:textId="3A3DA37A" w:rsidR="004B5F72" w:rsidRPr="00304758" w:rsidRDefault="004B5F72" w:rsidP="00731924">
      <w:pPr>
        <w:widowControl w:val="0"/>
        <w:jc w:val="center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  <w:lang w:val="hy-AM"/>
        </w:rPr>
        <w:t>ԱՊՐԱՆՔՆԵՐԻ</w:t>
      </w:r>
    </w:p>
    <w:p w14:paraId="54FD8BDB" w14:textId="77777777" w:rsidR="004B5F72" w:rsidRDefault="004B5F72" w:rsidP="004B5F72">
      <w:pPr>
        <w:jc w:val="center"/>
        <w:rPr>
          <w:rFonts w:ascii="GHEA Grapalat" w:hAnsi="GHEA Grapalat" w:cs="Arial"/>
          <w:b/>
          <w:lang w:val="hy-AM"/>
        </w:rPr>
      </w:pPr>
      <w:r w:rsidRPr="00463FA4">
        <w:rPr>
          <w:rFonts w:ascii="GHEA Grapalat" w:hAnsi="GHEA Grapalat" w:cs="Arial"/>
          <w:b/>
          <w:lang w:val="hy-AM"/>
        </w:rPr>
        <w:t xml:space="preserve">ՏԵԽՆԻԿԱԿԱՆ </w:t>
      </w:r>
      <w:r>
        <w:rPr>
          <w:rFonts w:ascii="GHEA Grapalat" w:hAnsi="GHEA Grapalat" w:cs="Arial"/>
          <w:b/>
          <w:lang w:val="hy-AM"/>
        </w:rPr>
        <w:t>ԲՆՈՒԹԱԳԻՐ - ԳՆՄԱՆ ԺԱՄԱՆԱԿԱՑՈՒՅՑ</w:t>
      </w:r>
    </w:p>
    <w:p w14:paraId="1DEB36FD" w14:textId="77777777" w:rsidR="004B5F72" w:rsidRPr="0022518E" w:rsidRDefault="004B5F72" w:rsidP="004B5F72">
      <w:pPr>
        <w:jc w:val="right"/>
        <w:rPr>
          <w:rFonts w:ascii="GHEA Grapalat" w:hAnsi="GHEA Grapalat"/>
          <w:sz w:val="20"/>
          <w:lang w:val="hy-AM"/>
        </w:rPr>
      </w:pP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</w:r>
      <w:r w:rsidRPr="0022518E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6209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530"/>
        <w:gridCol w:w="1710"/>
        <w:gridCol w:w="3690"/>
        <w:gridCol w:w="990"/>
        <w:gridCol w:w="1080"/>
        <w:gridCol w:w="1260"/>
        <w:gridCol w:w="1080"/>
        <w:gridCol w:w="1260"/>
        <w:gridCol w:w="928"/>
        <w:gridCol w:w="1316"/>
        <w:gridCol w:w="15"/>
      </w:tblGrid>
      <w:tr w:rsidR="004B5F72" w:rsidRPr="005A39F1" w14:paraId="7015A297" w14:textId="77777777" w:rsidTr="00BB7083">
        <w:trPr>
          <w:trHeight w:val="296"/>
        </w:trPr>
        <w:tc>
          <w:tcPr>
            <w:tcW w:w="16209" w:type="dxa"/>
            <w:gridSpan w:val="12"/>
          </w:tcPr>
          <w:p w14:paraId="63A946FF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5A39F1">
              <w:rPr>
                <w:rFonts w:ascii="GHEA Grapalat" w:hAnsi="GHEA Grapalat"/>
                <w:sz w:val="18"/>
                <w:lang w:val="ru-RU"/>
              </w:rPr>
              <w:t>Ապրանքի</w:t>
            </w:r>
          </w:p>
        </w:tc>
      </w:tr>
      <w:tr w:rsidR="004B5F72" w:rsidRPr="005A39F1" w14:paraId="2205D0BF" w14:textId="77777777" w:rsidTr="00BB7083">
        <w:trPr>
          <w:gridAfter w:val="1"/>
          <w:wAfter w:w="15" w:type="dxa"/>
          <w:trHeight w:val="251"/>
        </w:trPr>
        <w:tc>
          <w:tcPr>
            <w:tcW w:w="1350" w:type="dxa"/>
            <w:vMerge w:val="restart"/>
            <w:vAlign w:val="center"/>
          </w:tcPr>
          <w:p w14:paraId="090B61A9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հրավերով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նախատեսված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չափաբաժնի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համարը</w:t>
            </w:r>
            <w:proofErr w:type="spellEnd"/>
          </w:p>
        </w:tc>
        <w:tc>
          <w:tcPr>
            <w:tcW w:w="1530" w:type="dxa"/>
            <w:vMerge w:val="restart"/>
            <w:vAlign w:val="center"/>
          </w:tcPr>
          <w:p w14:paraId="14AE4BF7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գնումների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պլանով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նախատեսված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միջանցիկ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ծածկագիրը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`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ըստ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ԳՄԱ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դասակարգման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(CPV)</w:t>
            </w:r>
          </w:p>
        </w:tc>
        <w:tc>
          <w:tcPr>
            <w:tcW w:w="1710" w:type="dxa"/>
            <w:vMerge w:val="restart"/>
            <w:vAlign w:val="center"/>
          </w:tcPr>
          <w:p w14:paraId="7DA505B7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Ապրանքի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անվանում</w:t>
            </w:r>
            <w:proofErr w:type="spellEnd"/>
          </w:p>
        </w:tc>
        <w:tc>
          <w:tcPr>
            <w:tcW w:w="3690" w:type="dxa"/>
            <w:vMerge w:val="restart"/>
            <w:vAlign w:val="center"/>
          </w:tcPr>
          <w:p w14:paraId="3ED92628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տեխնիկական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բնութագիրը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2B999CEE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չափման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միավորը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14:paraId="3F262C7B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միավոր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գինը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/ՀՀ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դրամ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3685323E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ընդհանուր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գինը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/ՀՀ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14:paraId="2EE539E9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ընդհանուր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քանակը</w:t>
            </w:r>
            <w:proofErr w:type="spellEnd"/>
          </w:p>
        </w:tc>
        <w:tc>
          <w:tcPr>
            <w:tcW w:w="3504" w:type="dxa"/>
            <w:gridSpan w:val="3"/>
            <w:vAlign w:val="center"/>
          </w:tcPr>
          <w:p w14:paraId="2AEB5AC4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մատուցման</w:t>
            </w:r>
            <w:proofErr w:type="spellEnd"/>
          </w:p>
        </w:tc>
      </w:tr>
      <w:tr w:rsidR="004B5F72" w:rsidRPr="005A39F1" w14:paraId="1AD3E44D" w14:textId="77777777" w:rsidTr="00BB7083">
        <w:trPr>
          <w:gridAfter w:val="1"/>
          <w:wAfter w:w="15" w:type="dxa"/>
          <w:trHeight w:val="1459"/>
        </w:trPr>
        <w:tc>
          <w:tcPr>
            <w:tcW w:w="1350" w:type="dxa"/>
            <w:vMerge/>
            <w:vAlign w:val="center"/>
          </w:tcPr>
          <w:p w14:paraId="5425E40F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30" w:type="dxa"/>
            <w:vMerge/>
            <w:vAlign w:val="center"/>
          </w:tcPr>
          <w:p w14:paraId="4CAB07E3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710" w:type="dxa"/>
            <w:vMerge/>
            <w:vAlign w:val="center"/>
          </w:tcPr>
          <w:p w14:paraId="585A73A5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690" w:type="dxa"/>
            <w:vMerge/>
            <w:vAlign w:val="center"/>
          </w:tcPr>
          <w:p w14:paraId="2113552A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990" w:type="dxa"/>
            <w:vMerge/>
            <w:vAlign w:val="center"/>
          </w:tcPr>
          <w:p w14:paraId="7DB6E606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080" w:type="dxa"/>
            <w:vMerge/>
            <w:vAlign w:val="center"/>
          </w:tcPr>
          <w:p w14:paraId="6CA3761A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55F6C273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080" w:type="dxa"/>
            <w:vMerge/>
            <w:vAlign w:val="center"/>
          </w:tcPr>
          <w:p w14:paraId="768E8B1E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60" w:type="dxa"/>
            <w:vAlign w:val="center"/>
          </w:tcPr>
          <w:p w14:paraId="557BF9D4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հասցեն</w:t>
            </w:r>
            <w:proofErr w:type="spellEnd"/>
          </w:p>
        </w:tc>
        <w:tc>
          <w:tcPr>
            <w:tcW w:w="928" w:type="dxa"/>
            <w:vAlign w:val="center"/>
          </w:tcPr>
          <w:p w14:paraId="102C24A4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ենթակա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5A39F1">
              <w:rPr>
                <w:rFonts w:ascii="GHEA Grapalat" w:hAnsi="GHEA Grapalat"/>
                <w:sz w:val="16"/>
              </w:rPr>
              <w:t>քանակը</w:t>
            </w:r>
            <w:proofErr w:type="spellEnd"/>
          </w:p>
        </w:tc>
        <w:tc>
          <w:tcPr>
            <w:tcW w:w="1316" w:type="dxa"/>
            <w:vAlign w:val="center"/>
          </w:tcPr>
          <w:p w14:paraId="08866D44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5A39F1">
              <w:rPr>
                <w:rFonts w:ascii="GHEA Grapalat" w:hAnsi="GHEA Grapalat"/>
                <w:sz w:val="16"/>
              </w:rPr>
              <w:t>Ժամկետը</w:t>
            </w:r>
            <w:proofErr w:type="spellEnd"/>
            <w:r w:rsidRPr="005A39F1">
              <w:rPr>
                <w:rFonts w:ascii="GHEA Grapalat" w:hAnsi="GHEA Grapalat"/>
                <w:sz w:val="16"/>
              </w:rPr>
              <w:t>***</w:t>
            </w:r>
          </w:p>
          <w:p w14:paraId="281A7A55" w14:textId="77777777" w:rsidR="004B5F72" w:rsidRPr="005A39F1" w:rsidRDefault="004B5F72" w:rsidP="00BB7083">
            <w:pPr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B5F72" w:rsidRPr="00731924" w14:paraId="5E77FE35" w14:textId="77777777" w:rsidTr="00BB7083">
        <w:trPr>
          <w:gridAfter w:val="1"/>
          <w:wAfter w:w="15" w:type="dxa"/>
          <w:trHeight w:val="2234"/>
        </w:trPr>
        <w:tc>
          <w:tcPr>
            <w:tcW w:w="1350" w:type="dxa"/>
            <w:vAlign w:val="center"/>
          </w:tcPr>
          <w:p w14:paraId="4DEA1425" w14:textId="77777777" w:rsidR="004B5F72" w:rsidRPr="005A39F1" w:rsidRDefault="004B5F72" w:rsidP="004B5F72">
            <w:pPr>
              <w:pStyle w:val="ListParagraph"/>
              <w:numPr>
                <w:ilvl w:val="0"/>
                <w:numId w:val="8"/>
              </w:numPr>
              <w:rPr>
                <w:rFonts w:ascii="Cambria Math" w:hAnsi="Cambria Math"/>
                <w:sz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B5CC" w14:textId="6F72FB6C" w:rsidR="004B5F72" w:rsidRPr="005A39F1" w:rsidRDefault="00EA0C81" w:rsidP="004B5F72">
            <w:pPr>
              <w:jc w:val="center"/>
              <w:rPr>
                <w:rFonts w:ascii="GHEA Grapalat" w:hAnsi="GHEA Grapalat"/>
                <w:sz w:val="18"/>
              </w:rPr>
            </w:pPr>
            <w:r w:rsidRPr="00EA0C81">
              <w:rPr>
                <w:rFonts w:ascii="GHEA Grapalat" w:hAnsi="GHEA Grapalat"/>
                <w:sz w:val="18"/>
              </w:rPr>
              <w:t>39711140</w:t>
            </w:r>
            <w:r w:rsidR="00EC7E22">
              <w:rPr>
                <w:rFonts w:ascii="GHEA Grapalat" w:hAnsi="GHEA Grapalat"/>
                <w:sz w:val="18"/>
              </w:rPr>
              <w:t>/11</w:t>
            </w:r>
          </w:p>
        </w:tc>
        <w:tc>
          <w:tcPr>
            <w:tcW w:w="1710" w:type="dxa"/>
            <w:vAlign w:val="center"/>
          </w:tcPr>
          <w:p w14:paraId="17320B3C" w14:textId="77777777" w:rsidR="004B5F72" w:rsidRPr="004B5F72" w:rsidRDefault="004B5F72" w:rsidP="004B5F72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B5F72">
              <w:rPr>
                <w:rFonts w:ascii="GHEA Grapalat" w:hAnsi="GHEA Grapalat" w:cs="Arial"/>
                <w:sz w:val="18"/>
                <w:szCs w:val="18"/>
                <w:lang w:val="hy-AM"/>
              </w:rPr>
              <w:t>Սառնարան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5E5B225" w14:textId="3AE738E3" w:rsidR="004B5F72" w:rsidRPr="004B5F72" w:rsidRDefault="004B5F72" w:rsidP="004B5F72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</w:tabs>
              <w:ind w:left="0" w:hanging="426"/>
              <w:contextualSpacing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Style w:val="attr-name"/>
                <w:rFonts w:ascii="GHEA Grapalat" w:hAnsi="GHEA Grapalat"/>
                <w:sz w:val="18"/>
                <w:szCs w:val="18"/>
              </w:rPr>
              <w:t>Սառեցման</w:t>
            </w:r>
            <w:proofErr w:type="spellEnd"/>
            <w:r w:rsidRPr="004B5F72">
              <w:rPr>
                <w:rStyle w:val="attr-nam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B5F72">
              <w:rPr>
                <w:rStyle w:val="attr-name"/>
                <w:rFonts w:ascii="GHEA Grapalat" w:hAnsi="GHEA Grapalat"/>
                <w:sz w:val="18"/>
                <w:szCs w:val="18"/>
              </w:rPr>
              <w:t>համակար</w:t>
            </w:r>
            <w:proofErr w:type="spellEnd"/>
            <w:r w:rsidR="007A6260">
              <w:rPr>
                <w:rStyle w:val="attr-name"/>
                <w:rFonts w:ascii="GHEA Grapalat" w:hAnsi="GHEA Grapalat"/>
                <w:sz w:val="18"/>
                <w:szCs w:val="18"/>
                <w:lang w:val="hy-AM"/>
              </w:rPr>
              <w:t>գ</w:t>
            </w:r>
            <w:r w:rsidRPr="004B5F72">
              <w:rPr>
                <w:rStyle w:val="attr-name"/>
                <w:rFonts w:ascii="GHEA Grapalat" w:hAnsi="GHEA Grapalat"/>
                <w:sz w:val="18"/>
                <w:szCs w:val="18"/>
                <w:lang w:val="hy-AM"/>
              </w:rPr>
              <w:t xml:space="preserve">՝։  </w:t>
            </w:r>
            <w:r w:rsidRPr="004B5F72">
              <w:rPr>
                <w:rStyle w:val="attr-text"/>
                <w:rFonts w:ascii="GHEA Grapalat" w:hAnsi="GHEA Grapalat"/>
                <w:sz w:val="18"/>
                <w:szCs w:val="18"/>
              </w:rPr>
              <w:t>No Frost</w:t>
            </w:r>
          </w:p>
          <w:p w14:paraId="07F01BDF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Դռների քանակ՝ 2</w:t>
            </w:r>
          </w:p>
          <w:p w14:paraId="2169F92E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Դարակաշարերը՝ ապակյա</w:t>
            </w:r>
          </w:p>
          <w:p w14:paraId="798911E7" w14:textId="4C509F5F" w:rsidR="004B5F72" w:rsidRPr="004B5F72" w:rsidRDefault="004B5F72" w:rsidP="004B5F72">
            <w:pPr>
              <w:pStyle w:val="ListParagraph"/>
              <w:numPr>
                <w:ilvl w:val="0"/>
                <w:numId w:val="11"/>
              </w:numPr>
              <w:tabs>
                <w:tab w:val="clear" w:pos="720"/>
              </w:tabs>
              <w:ind w:left="0" w:hanging="426"/>
              <w:contextualSpacing/>
              <w:rPr>
                <w:rStyle w:val="attr-text"/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Style w:val="attr-name"/>
                <w:rFonts w:ascii="GHEA Grapalat" w:hAnsi="GHEA Grapalat"/>
                <w:sz w:val="18"/>
                <w:szCs w:val="18"/>
                <w:shd w:val="clear" w:color="auto" w:fill="FFFFFF"/>
              </w:rPr>
              <w:t>Սառեցման</w:t>
            </w:r>
            <w:proofErr w:type="spellEnd"/>
            <w:r w:rsidRPr="004B5F72">
              <w:rPr>
                <w:rStyle w:val="attr-name"/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B5F72">
              <w:rPr>
                <w:rStyle w:val="attr-name"/>
                <w:rFonts w:ascii="GHEA Grapalat" w:hAnsi="GHEA Grapalat"/>
                <w:sz w:val="18"/>
                <w:szCs w:val="18"/>
                <w:shd w:val="clear" w:color="auto" w:fill="FFFFFF"/>
              </w:rPr>
              <w:t>առավ.աստիճան</w:t>
            </w:r>
            <w:proofErr w:type="spellEnd"/>
            <w:proofErr w:type="gramEnd"/>
            <w:r w:rsidRPr="004B5F72">
              <w:rPr>
                <w:rStyle w:val="attr-name"/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՝</w:t>
            </w:r>
            <w:r w:rsidRPr="004B5F72">
              <w:rPr>
                <w:rStyle w:val="attr-name"/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 </w:t>
            </w:r>
            <w:r w:rsidRPr="004B5F72">
              <w:rPr>
                <w:rStyle w:val="attr-text"/>
                <w:rFonts w:ascii="GHEA Grapalat" w:hAnsi="GHEA Grapalat"/>
                <w:sz w:val="18"/>
                <w:szCs w:val="18"/>
                <w:shd w:val="clear" w:color="auto" w:fill="FFFFFF"/>
              </w:rPr>
              <w:t>-18</w:t>
            </w:r>
            <w:r w:rsidRPr="004B5F72">
              <w:rPr>
                <w:rStyle w:val="attr-text"/>
                <w:rFonts w:ascii="GHEA Grapalat" w:hAnsi="GHEA Grapalat"/>
                <w:sz w:val="18"/>
                <w:szCs w:val="18"/>
                <w:shd w:val="clear" w:color="auto" w:fill="FFFFFF"/>
                <w:lang w:val="ru-RU"/>
              </w:rPr>
              <w:t>0</w:t>
            </w:r>
            <w:r w:rsidRPr="004B5F72">
              <w:rPr>
                <w:rStyle w:val="attr-text"/>
                <w:rFonts w:ascii="GHEA Grapalat" w:hAnsi="GHEA Grapalat"/>
                <w:sz w:val="18"/>
                <w:szCs w:val="18"/>
                <w:shd w:val="clear" w:color="auto" w:fill="FFFFFF"/>
              </w:rPr>
              <w:t>C</w:t>
            </w:r>
            <w:r w:rsidR="002D7B36">
              <w:rPr>
                <w:rStyle w:val="attr-text"/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="002D7B36"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(±</w:t>
            </w:r>
            <w:r w:rsidR="002D7B36" w:rsidRPr="004B5F72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5</w:t>
            </w:r>
            <w:r w:rsidR="002D7B36"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)</w:t>
            </w:r>
          </w:p>
          <w:p w14:paraId="1A80D3F7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ծավալ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280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լ 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(±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)</w:t>
            </w:r>
          </w:p>
          <w:p w14:paraId="5B5066BF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Սառնարանի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ծավալ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՝ 218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լ 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(±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)</w:t>
            </w:r>
          </w:p>
          <w:p w14:paraId="36829A2F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Սառցախցիկի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ծավալ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62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լ 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(±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)</w:t>
            </w:r>
          </w:p>
          <w:p w14:paraId="4B61CD06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Սառցախցիկի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դիրք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վերևում</w:t>
            </w:r>
            <w:proofErr w:type="spellEnd"/>
          </w:p>
          <w:p w14:paraId="020331C1" w14:textId="537E2AD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Գույ</w:t>
            </w:r>
            <w:proofErr w:type="spellEnd"/>
            <w:r w:rsidR="007A6260"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Արծաթագույն</w:t>
            </w:r>
          </w:p>
          <w:p w14:paraId="4F987308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Չափսեր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166(±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) x 55(±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) x 58 (±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) </w:t>
            </w:r>
            <w:r w:rsidRPr="004B5F72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սմ</w:t>
            </w:r>
          </w:p>
          <w:p w14:paraId="2681E369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r w:rsidRPr="004B5F72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ԲxԼxԽ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5FFDF408" w14:textId="134C6C54" w:rsid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Երաշխիք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</w:p>
          <w:p w14:paraId="75E484B7" w14:textId="5AC45524" w:rsidR="002D7B36" w:rsidRPr="004B5F72" w:rsidRDefault="002D7B36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r w:rsidRPr="004B5F7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Ապրանքը նոր, չօգտագործված և չպետք է պարունակի օգտագործած կամ կիսամաշ դետալներ: Ապրանքը մատակարարումից առաջ համաձայնեցնել պատվիրատուի հետ:</w:t>
            </w:r>
          </w:p>
          <w:p w14:paraId="2C87BC49" w14:textId="77777777" w:rsidR="004B5F72" w:rsidRPr="004B5F72" w:rsidRDefault="004B5F72" w:rsidP="004B5F72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E4F0D24" w14:textId="77777777" w:rsidR="004B5F72" w:rsidRPr="004B5F72" w:rsidRDefault="004B5F72" w:rsidP="004B5F72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80900" w14:textId="6A084FA5" w:rsidR="004B5F72" w:rsidRPr="004B5F72" w:rsidRDefault="004B5F72" w:rsidP="004B5F7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E26A1" w14:textId="69B54441" w:rsidR="004B5F72" w:rsidRPr="004B5F72" w:rsidRDefault="004B5F72" w:rsidP="004B5F7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CE253" w14:textId="77777777" w:rsidR="004B5F72" w:rsidRPr="004B5F72" w:rsidRDefault="004B5F72" w:rsidP="004B5F7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B5F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63834F" w14:textId="77777777" w:rsidR="004B5F72" w:rsidRPr="005A39F1" w:rsidRDefault="004B5F72" w:rsidP="004B5F7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9F1">
              <w:rPr>
                <w:rFonts w:ascii="GHEA Grapalat" w:hAnsi="GHEA Grapalat"/>
                <w:sz w:val="18"/>
                <w:szCs w:val="18"/>
                <w:lang w:val="hy-AM"/>
              </w:rPr>
              <w:t>ՀՀ ք.Երևան, Ալեք Մանուկյան 1, թիվ 1-ին մասնաշենք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3-րդ հարկ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162F6" w14:textId="77777777" w:rsidR="004B5F72" w:rsidRPr="005A39F1" w:rsidRDefault="004B5F72" w:rsidP="004B5F7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052E5B7A" w14:textId="46D34FA0" w:rsidR="004B5F72" w:rsidRPr="005A39F1" w:rsidRDefault="004B5F72" w:rsidP="004B5F72">
            <w:pPr>
              <w:spacing w:after="30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9F1">
              <w:rPr>
                <w:rFonts w:ascii="GHEA Grapalat" w:hAnsi="GHEA Grapalat"/>
                <w:sz w:val="18"/>
                <w:szCs w:val="18"/>
                <w:lang w:val="pt-BR"/>
              </w:rPr>
              <w:t xml:space="preserve">Պայմանագիրն ուժի մեջ մտնելու օրվանից հաշված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5A39F1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5A39F1">
              <w:rPr>
                <w:rFonts w:ascii="GHEA Grapalat" w:hAnsi="GHEA Grapalat"/>
                <w:sz w:val="18"/>
                <w:szCs w:val="18"/>
                <w:lang w:val="pt-BR"/>
              </w:rPr>
              <w:t xml:space="preserve"> օրացուցային օրվա ընթացքում:</w:t>
            </w:r>
          </w:p>
        </w:tc>
      </w:tr>
      <w:tr w:rsidR="004B5F72" w:rsidRPr="00731924" w14:paraId="2765676B" w14:textId="77777777" w:rsidTr="00BB7083">
        <w:trPr>
          <w:gridAfter w:val="1"/>
          <w:wAfter w:w="15" w:type="dxa"/>
          <w:trHeight w:val="665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1B82" w14:textId="77777777" w:rsidR="004B5F72" w:rsidRPr="005A39F1" w:rsidRDefault="004B5F72" w:rsidP="004B5F72">
            <w:pPr>
              <w:pStyle w:val="ListParagraph"/>
              <w:numPr>
                <w:ilvl w:val="0"/>
                <w:numId w:val="8"/>
              </w:numPr>
              <w:rPr>
                <w:rFonts w:ascii="Cambria Math" w:hAnsi="Cambria Math"/>
                <w:sz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0C256A" w14:textId="3E17B9B3" w:rsidR="004B5F72" w:rsidRPr="00EC7E22" w:rsidRDefault="00EA0C81" w:rsidP="004B5F72">
            <w:pPr>
              <w:jc w:val="center"/>
              <w:rPr>
                <w:rFonts w:ascii="GHEA Grapalat" w:hAnsi="GHEA Grapalat"/>
                <w:sz w:val="18"/>
              </w:rPr>
            </w:pPr>
            <w:r w:rsidRPr="00EA0C81">
              <w:rPr>
                <w:rFonts w:ascii="GHEA Grapalat" w:hAnsi="GHEA Grapalat"/>
                <w:sz w:val="18"/>
                <w:lang w:val="hy-AM"/>
              </w:rPr>
              <w:t>39111140</w:t>
            </w:r>
            <w:r w:rsidR="00EC7E22">
              <w:rPr>
                <w:rFonts w:ascii="GHEA Grapalat" w:hAnsi="GHEA Grapalat"/>
                <w:sz w:val="18"/>
              </w:rPr>
              <w:t>/9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FDD42" w14:textId="23B7DE78" w:rsidR="004B5F72" w:rsidRPr="004B5F72" w:rsidRDefault="004B5F72" w:rsidP="008E430A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4B5F7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Քիմիական լաբորատորիայի ստանդարտներին համապատասխան անիվներով շարժական փոքր աթոռ</w:t>
            </w:r>
            <w:r w:rsidR="008E430A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4B5F7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(բառի)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F7DB96" w14:textId="77777777" w:rsidR="004B5F72" w:rsidRPr="004B5F72" w:rsidRDefault="004B5F72" w:rsidP="004B5F72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4B5F7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Մետաղայան կոնստրուկցիայով, կարգավորվող ոտքերի բարձրությամբ, պլաստիկ տակդիրներով, մակերեսը՝ կտորե գործվածք: Գույնը՝ Սպիտակ-մոխրագույն-Մուգ երկնագույն:</w:t>
            </w:r>
            <w:r w:rsidRPr="004B5F7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br/>
              <w:t>Ըստ “ISO 9001” ստանդարտների Արտաքին մակերևույթը չպետք է պարունակի բաց, չմեկուսացված ամրակներ, կոճգամներ և պտուտակներ:</w:t>
            </w:r>
          </w:p>
          <w:p w14:paraId="54AFBC38" w14:textId="60FFFCDA" w:rsidR="004B5F72" w:rsidRDefault="004B5F72" w:rsidP="004B5F72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4B5F7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Ապրանքը նոր, չօգտագործված և չպետք է պարունակի օգտագործած կամ կիսամաշ դետալներ: Ապրանքը մատակարարումից առաջ </w:t>
            </w:r>
            <w:r w:rsidRPr="004B5F7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lastRenderedPageBreak/>
              <w:t>համաձայնեցնել պատվիրատուի հետ: Մատակարարված ապրանքին կից ներկայացնել տեխնիկական գրքույկ:</w:t>
            </w:r>
          </w:p>
          <w:p w14:paraId="67023091" w14:textId="77777777" w:rsidR="00CF75E5" w:rsidRDefault="00CF75E5" w:rsidP="00CF75E5">
            <w:pPr>
              <w:numPr>
                <w:ilvl w:val="0"/>
                <w:numId w:val="11"/>
              </w:numPr>
              <w:shd w:val="clear" w:color="auto" w:fill="FFFFFF"/>
              <w:ind w:left="0"/>
              <w:textAlignment w:val="top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Երաշխիք</w:t>
            </w:r>
            <w:proofErr w:type="spellEnd"/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B5F72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4B5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B5F72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</w:p>
          <w:p w14:paraId="5794154E" w14:textId="77777777" w:rsidR="00CF75E5" w:rsidRPr="004B5F72" w:rsidRDefault="00CF75E5" w:rsidP="004B5F72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</w:p>
          <w:p w14:paraId="74D4890E" w14:textId="77777777" w:rsidR="004B5F72" w:rsidRPr="004B5F72" w:rsidRDefault="004B5F72" w:rsidP="004B5F72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4B5F72">
              <w:rPr>
                <w:rFonts w:ascii="GHEA Grapalat" w:eastAsia="Calibri" w:hAnsi="GHEA Grapalat" w:cs="Sylfaen"/>
                <w:noProof/>
                <w:sz w:val="18"/>
                <w:szCs w:val="18"/>
                <w:lang w:val="ru-RU"/>
              </w:rPr>
              <w:drawing>
                <wp:inline distT="0" distB="0" distL="0" distR="0" wp14:anchorId="2841A7AD" wp14:editId="79CA5ECD">
                  <wp:extent cx="1329505" cy="1704975"/>
                  <wp:effectExtent l="0" t="0" r="444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0241029_13334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536" cy="1717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9AE0B0" w14:textId="77777777" w:rsidR="004B5F72" w:rsidRPr="004B5F72" w:rsidRDefault="004B5F72" w:rsidP="004B5F72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8A7F" w14:textId="77777777" w:rsidR="004B5F72" w:rsidRPr="004B5F72" w:rsidRDefault="004B5F72" w:rsidP="004B5F72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4B5F7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D35A" w14:textId="64FF98D4" w:rsidR="004B5F72" w:rsidRPr="004B5F72" w:rsidRDefault="004B5F72" w:rsidP="004B5F72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ABD36C" w14:textId="5BE46B92" w:rsidR="004B5F72" w:rsidRPr="004B5F72" w:rsidRDefault="004B5F72" w:rsidP="004B5F72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DACB20" w14:textId="77777777" w:rsidR="004B5F72" w:rsidRPr="008C763A" w:rsidRDefault="004B5F72" w:rsidP="004B5F72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>
              <w:rPr>
                <w:rFonts w:ascii="Sylfaen" w:hAnsi="Sylfaen" w:cs="Arial"/>
                <w:sz w:val="16"/>
                <w:lang w:val="hy-AM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AF4BE3" w14:textId="77777777" w:rsidR="004B5F72" w:rsidRPr="005A39F1" w:rsidRDefault="004B5F72" w:rsidP="004B5F7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9F1">
              <w:rPr>
                <w:rFonts w:ascii="GHEA Grapalat" w:hAnsi="GHEA Grapalat"/>
                <w:sz w:val="18"/>
                <w:szCs w:val="18"/>
                <w:lang w:val="hy-AM"/>
              </w:rPr>
              <w:t>ՀՀ ք.Երևան, Ալեք Մանուկյան 1, թիվ 1-ին մասնաշենք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3-րդ հարկ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FF2553" w14:textId="77777777" w:rsidR="004B5F72" w:rsidRPr="005A39F1" w:rsidRDefault="004B5F72" w:rsidP="004B5F7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9D2C" w14:textId="33A29487" w:rsidR="004B5F72" w:rsidRPr="005A39F1" w:rsidRDefault="004B5F72" w:rsidP="004B5F72">
            <w:pPr>
              <w:spacing w:after="30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9F1">
              <w:rPr>
                <w:rFonts w:ascii="GHEA Grapalat" w:hAnsi="GHEA Grapalat"/>
                <w:sz w:val="18"/>
                <w:szCs w:val="18"/>
                <w:lang w:val="pt-BR"/>
              </w:rPr>
              <w:t xml:space="preserve">Պայմանագիրն ուժի մեջ մտնելու օրվանից հաշված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5A39F1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5A39F1">
              <w:rPr>
                <w:rFonts w:ascii="GHEA Grapalat" w:hAnsi="GHEA Grapalat"/>
                <w:sz w:val="18"/>
                <w:szCs w:val="18"/>
                <w:lang w:val="pt-BR"/>
              </w:rPr>
              <w:t xml:space="preserve"> օրացուցային օրվա ընթացքում:</w:t>
            </w:r>
          </w:p>
        </w:tc>
      </w:tr>
    </w:tbl>
    <w:p w14:paraId="783D43D1" w14:textId="77777777" w:rsidR="004B5F72" w:rsidRDefault="004B5F72" w:rsidP="004B5F72">
      <w:pPr>
        <w:spacing w:line="276" w:lineRule="auto"/>
        <w:rPr>
          <w:rFonts w:ascii="GHEA Grapalat" w:hAnsi="GHEA Grapalat"/>
          <w:sz w:val="20"/>
          <w:szCs w:val="20"/>
          <w:lang w:val="hy-AM"/>
        </w:rPr>
      </w:pPr>
    </w:p>
    <w:p w14:paraId="615FA1DC" w14:textId="77777777" w:rsidR="004B5F72" w:rsidRDefault="004B5F72" w:rsidP="004B5F72">
      <w:pPr>
        <w:spacing w:line="276" w:lineRule="auto"/>
        <w:rPr>
          <w:rFonts w:ascii="GHEA Grapalat" w:hAnsi="GHEA Grapalat"/>
          <w:sz w:val="20"/>
          <w:szCs w:val="20"/>
          <w:lang w:val="hy-AM"/>
        </w:rPr>
      </w:pPr>
    </w:p>
    <w:p w14:paraId="2CD1555B" w14:textId="77777777" w:rsidR="004B5F72" w:rsidRDefault="004B5F72" w:rsidP="004B5F72">
      <w:pPr>
        <w:spacing w:line="276" w:lineRule="auto"/>
        <w:rPr>
          <w:rFonts w:ascii="GHEA Grapalat" w:hAnsi="GHEA Grapalat"/>
          <w:sz w:val="20"/>
          <w:szCs w:val="20"/>
          <w:lang w:val="hy-AM"/>
        </w:rPr>
      </w:pPr>
    </w:p>
    <w:p w14:paraId="3D192184" w14:textId="77777777" w:rsidR="004B5F72" w:rsidRPr="00220DE3" w:rsidRDefault="004B5F72" w:rsidP="004B5F72">
      <w:pPr>
        <w:spacing w:line="276" w:lineRule="auto"/>
        <w:jc w:val="center"/>
        <w:rPr>
          <w:rFonts w:ascii="GHEA Grapalat" w:eastAsia="Calibri" w:hAnsi="GHEA Grapalat" w:cs="Sylfaen"/>
          <w:b/>
          <w:sz w:val="20"/>
          <w:szCs w:val="20"/>
          <w:lang w:val="es-ES"/>
        </w:rPr>
      </w:pPr>
    </w:p>
    <w:p w14:paraId="58D3D0D3" w14:textId="77777777" w:rsidR="0057534D" w:rsidRDefault="0057534D">
      <w:pPr>
        <w:spacing w:after="160" w:line="259" w:lineRule="auto"/>
        <w:rPr>
          <w:rFonts w:ascii="GHEA Grapalat" w:hAnsi="GHEA Grapalat"/>
          <w:b/>
          <w:sz w:val="20"/>
          <w:szCs w:val="20"/>
          <w:lang w:val="ru-RU"/>
        </w:rPr>
      </w:pPr>
      <w:r>
        <w:rPr>
          <w:rFonts w:ascii="GHEA Grapalat" w:hAnsi="GHEA Grapalat"/>
          <w:b/>
          <w:sz w:val="20"/>
          <w:szCs w:val="20"/>
          <w:lang w:val="ru-RU"/>
        </w:rPr>
        <w:br w:type="page"/>
      </w:r>
    </w:p>
    <w:p w14:paraId="08279774" w14:textId="7327CC41" w:rsidR="004B5F72" w:rsidRPr="00220DE3" w:rsidRDefault="004B5F72" w:rsidP="004B5F72">
      <w:pPr>
        <w:spacing w:line="360" w:lineRule="auto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220DE3">
        <w:rPr>
          <w:rFonts w:ascii="GHEA Grapalat" w:hAnsi="GHEA Grapalat"/>
          <w:b/>
          <w:sz w:val="20"/>
          <w:szCs w:val="20"/>
          <w:lang w:val="ru-RU"/>
        </w:rPr>
        <w:lastRenderedPageBreak/>
        <w:t xml:space="preserve">ПРИОБРЕТЕНИЕ </w:t>
      </w:r>
      <w:r>
        <w:rPr>
          <w:rFonts w:ascii="GHEA Grapalat" w:hAnsi="GHEA Grapalat"/>
          <w:b/>
          <w:sz w:val="20"/>
          <w:szCs w:val="20"/>
          <w:lang w:val="ru-RU"/>
        </w:rPr>
        <w:t>ТОВАРОВ</w:t>
      </w:r>
      <w:r>
        <w:rPr>
          <w:rFonts w:ascii="GHEA Grapalat" w:hAnsi="GHEA Grapalat"/>
          <w:b/>
          <w:sz w:val="20"/>
          <w:szCs w:val="20"/>
          <w:lang w:val="ru-RU"/>
        </w:rPr>
        <w:br/>
      </w:r>
      <w:r w:rsidRPr="00586ECB">
        <w:rPr>
          <w:rFonts w:ascii="GHEA Grapalat" w:hAnsi="GHEA Grapalat" w:cs="Arial"/>
          <w:b/>
          <w:lang w:val="pt-BR"/>
        </w:rPr>
        <w:t>ТЕХНИЧЕСКАЯ ХАРАКТЕРИСТИКА - ГРАФИК ЗАКУПКИ</w:t>
      </w:r>
    </w:p>
    <w:tbl>
      <w:tblPr>
        <w:tblW w:w="1545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842"/>
        <w:gridCol w:w="3071"/>
        <w:gridCol w:w="900"/>
        <w:gridCol w:w="1170"/>
        <w:gridCol w:w="1267"/>
        <w:gridCol w:w="709"/>
        <w:gridCol w:w="1105"/>
        <w:gridCol w:w="1133"/>
        <w:gridCol w:w="1702"/>
      </w:tblGrid>
      <w:tr w:rsidR="004B5F72" w:rsidRPr="00EB2F54" w14:paraId="36AC8FFA" w14:textId="77777777" w:rsidTr="00BB7083">
        <w:trPr>
          <w:trHeight w:val="300"/>
          <w:jc w:val="center"/>
        </w:trPr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9F017" w14:textId="77777777" w:rsidR="004B5F72" w:rsidRPr="00EB2F54" w:rsidRDefault="004B5F72" w:rsidP="00BB708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B2F54">
              <w:rPr>
                <w:rFonts w:ascii="GHEA Grapalat" w:hAnsi="GHEA Grapalat"/>
                <w:color w:val="000000"/>
                <w:sz w:val="18"/>
                <w:szCs w:val="18"/>
              </w:rPr>
              <w:t>Товар</w:t>
            </w:r>
            <w:proofErr w:type="spellEnd"/>
          </w:p>
        </w:tc>
      </w:tr>
      <w:tr w:rsidR="004B5F72" w:rsidRPr="00EB2F54" w14:paraId="608C7B63" w14:textId="77777777" w:rsidTr="00BB7083">
        <w:trPr>
          <w:trHeight w:val="261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C39C6" w14:textId="77777777" w:rsidR="004B5F72" w:rsidRPr="00363643" w:rsidRDefault="004B5F72" w:rsidP="00BB7083">
            <w:pPr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номер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предусмотренного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приглашением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лота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10D22" w14:textId="77777777" w:rsidR="004B5F72" w:rsidRPr="00363643" w:rsidRDefault="004B5F72" w:rsidP="00BB7083">
            <w:pPr>
              <w:jc w:val="center"/>
              <w:rPr>
                <w:rFonts w:ascii="GHEA Grapalat" w:hAnsi="GHEA Grapalat"/>
                <w:color w:val="000000"/>
                <w:sz w:val="16"/>
                <w:szCs w:val="18"/>
                <w:lang w:val="ru-RU"/>
              </w:rPr>
            </w:pPr>
            <w:r w:rsidRPr="00363643">
              <w:rPr>
                <w:rFonts w:ascii="GHEA Grapalat" w:hAnsi="GHEA Grapalat"/>
                <w:color w:val="000000"/>
                <w:sz w:val="16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CPV</w:t>
            </w:r>
            <w:r w:rsidRPr="00363643">
              <w:rPr>
                <w:rFonts w:ascii="GHEA Grapalat" w:hAnsi="GHEA Grapalat"/>
                <w:color w:val="000000"/>
                <w:sz w:val="16"/>
                <w:szCs w:val="18"/>
                <w:lang w:val="ru-RU"/>
              </w:rPr>
              <w:t>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1D800" w14:textId="77777777" w:rsidR="004B5F72" w:rsidRPr="00363643" w:rsidRDefault="004B5F72" w:rsidP="00BB7083">
            <w:pPr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наименование</w:t>
            </w:r>
            <w:proofErr w:type="spellEnd"/>
          </w:p>
        </w:tc>
        <w:tc>
          <w:tcPr>
            <w:tcW w:w="3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83B36" w14:textId="77777777" w:rsidR="004B5F72" w:rsidRPr="00AA1896" w:rsidRDefault="004B5F72" w:rsidP="00BB7083">
            <w:pPr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AA1896">
              <w:rPr>
                <w:rFonts w:ascii="GHEA Grapalat" w:hAnsi="GHEA Grapalat"/>
                <w:color w:val="000000"/>
                <w:sz w:val="16"/>
                <w:szCs w:val="18"/>
              </w:rPr>
              <w:t>техническая</w:t>
            </w:r>
            <w:proofErr w:type="spellEnd"/>
            <w:r w:rsidRPr="00AA1896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AA1896">
              <w:rPr>
                <w:rFonts w:ascii="GHEA Grapalat" w:hAnsi="GHEA Grapalat"/>
                <w:color w:val="000000"/>
                <w:sz w:val="16"/>
                <w:szCs w:val="18"/>
              </w:rPr>
              <w:t>характеристика</w:t>
            </w:r>
            <w:proofErr w:type="spellEnd"/>
          </w:p>
          <w:p w14:paraId="72545DD5" w14:textId="77777777" w:rsidR="004B5F72" w:rsidRPr="00DA0A1E" w:rsidRDefault="004B5F72" w:rsidP="00BB7083">
            <w:pPr>
              <w:jc w:val="center"/>
              <w:rPr>
                <w:rFonts w:ascii="GHEA Grapalat" w:hAnsi="GHEA Grapalat"/>
                <w:color w:val="000000"/>
                <w:sz w:val="16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8"/>
                <w:highlight w:val="yellow"/>
                <w:lang w:val="hy-AM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09EB4" w14:textId="77777777" w:rsidR="004B5F72" w:rsidRPr="00363643" w:rsidRDefault="004B5F72" w:rsidP="00BB7083">
            <w:pPr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единица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измерения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52FA4" w14:textId="77777777" w:rsidR="004B5F72" w:rsidRPr="00363643" w:rsidRDefault="004B5F72" w:rsidP="00BB7083">
            <w:pPr>
              <w:ind w:left="-85" w:right="-85"/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цена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единицы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/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драмов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РА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16EAA" w14:textId="77777777" w:rsidR="004B5F72" w:rsidRPr="00363643" w:rsidRDefault="004B5F72" w:rsidP="00BB7083">
            <w:pPr>
              <w:ind w:left="-85" w:right="-85"/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общая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цена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/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драмов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РА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F1932" w14:textId="77777777" w:rsidR="004B5F72" w:rsidRPr="00363643" w:rsidRDefault="004B5F72" w:rsidP="00BB7083">
            <w:pPr>
              <w:ind w:left="-85" w:right="-85"/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общ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  <w:lang w:val="ru-RU"/>
              </w:rPr>
              <w:t>ее</w:t>
            </w:r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количество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657CD" w14:textId="77777777" w:rsidR="004B5F72" w:rsidRPr="00363643" w:rsidRDefault="004B5F72" w:rsidP="00BB7083">
            <w:pPr>
              <w:ind w:left="-85" w:right="-85"/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поставки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315A2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1D09A" w14:textId="77777777" w:rsidR="004B5F72" w:rsidRPr="00363643" w:rsidRDefault="004B5F72" w:rsidP="00BB7083">
            <w:pPr>
              <w:rPr>
                <w:sz w:val="16"/>
                <w:szCs w:val="18"/>
              </w:rPr>
            </w:pPr>
          </w:p>
        </w:tc>
      </w:tr>
      <w:tr w:rsidR="004B5F72" w:rsidRPr="00EB2F54" w14:paraId="315E9000" w14:textId="77777777" w:rsidTr="00BB7083">
        <w:trPr>
          <w:trHeight w:val="421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5DD5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7830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B20A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</w:p>
        </w:tc>
        <w:tc>
          <w:tcPr>
            <w:tcW w:w="3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F2FD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A714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9BEE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E85B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BE4E" w14:textId="77777777" w:rsidR="004B5F72" w:rsidRPr="00363643" w:rsidRDefault="004B5F72" w:rsidP="00BB7083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0889C" w14:textId="77777777" w:rsidR="004B5F72" w:rsidRPr="00363643" w:rsidRDefault="004B5F72" w:rsidP="00BB7083">
            <w:pPr>
              <w:ind w:left="-85" w:right="-85"/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адрес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58D15" w14:textId="77777777" w:rsidR="004B5F72" w:rsidRPr="00363643" w:rsidRDefault="004B5F72" w:rsidP="00BB7083">
            <w:pPr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подлежащее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поставке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количество</w:t>
            </w:r>
            <w:proofErr w:type="spellEnd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t>товара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3241" w14:textId="77777777" w:rsidR="004B5F72" w:rsidRPr="00363643" w:rsidRDefault="004B5F72" w:rsidP="00BB7083">
            <w:pPr>
              <w:jc w:val="center"/>
              <w:rPr>
                <w:rFonts w:ascii="GHEA Grapalat" w:hAnsi="GHEA Grapalat"/>
                <w:color w:val="000000"/>
                <w:sz w:val="16"/>
                <w:szCs w:val="18"/>
              </w:rPr>
            </w:pPr>
            <w:r w:rsidRPr="00363643">
              <w:rPr>
                <w:rFonts w:ascii="GHEA Grapalat" w:hAnsi="GHEA Grapalat"/>
                <w:color w:val="000000"/>
                <w:sz w:val="16"/>
                <w:szCs w:val="18"/>
              </w:rPr>
              <w:footnoteReference w:customMarkFollows="1" w:id="1"/>
              <w:t>срок***</w:t>
            </w:r>
          </w:p>
        </w:tc>
      </w:tr>
      <w:tr w:rsidR="00DF22C9" w:rsidRPr="00731924" w14:paraId="3E2A3A14" w14:textId="77777777" w:rsidTr="00FF2578">
        <w:trPr>
          <w:trHeight w:val="141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7262C" w14:textId="77777777" w:rsidR="00DF22C9" w:rsidRPr="00EB2F54" w:rsidRDefault="00DF22C9" w:rsidP="00DF22C9">
            <w:pPr>
              <w:pStyle w:val="ListParagraph"/>
              <w:numPr>
                <w:ilvl w:val="0"/>
                <w:numId w:val="1"/>
              </w:num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B2F5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0151D" w14:textId="3D6BEADE" w:rsidR="00DF22C9" w:rsidRPr="00EB2F54" w:rsidRDefault="00DF22C9" w:rsidP="00DF22C9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0C81">
              <w:rPr>
                <w:rFonts w:ascii="GHEA Grapalat" w:hAnsi="GHEA Grapalat"/>
                <w:sz w:val="18"/>
              </w:rPr>
              <w:t>39711140</w:t>
            </w:r>
            <w:r>
              <w:rPr>
                <w:rFonts w:ascii="GHEA Grapalat" w:hAnsi="GHEA Grapalat"/>
                <w:sz w:val="18"/>
              </w:rPr>
              <w:t>/11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DD0A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hy-AM"/>
              </w:rPr>
              <w:t>Холодильник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AAADD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Система охлаждения: No Frost</w:t>
            </w:r>
          </w:p>
          <w:p w14:paraId="7159BF24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Количество дверей: 2</w:t>
            </w:r>
          </w:p>
          <w:p w14:paraId="1B06C6A2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Полки: Стеклянные</w:t>
            </w:r>
          </w:p>
          <w:p w14:paraId="6DFF06BF" w14:textId="4A9DA32D" w:rsidR="00DF22C9" w:rsidRPr="002D7B36" w:rsidRDefault="00DF22C9" w:rsidP="00DF22C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Температура заморозки: -180°C</w:t>
            </w:r>
            <w:r w:rsidR="002D7B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2D7B36" w:rsidRPr="004B5F72">
              <w:rPr>
                <w:rFonts w:ascii="GHEA Grapalat" w:hAnsi="GHEA Grapalat"/>
                <w:sz w:val="16"/>
                <w:szCs w:val="16"/>
                <w:lang w:val="ru-RU"/>
              </w:rPr>
              <w:t>(±5)</w:t>
            </w:r>
          </w:p>
          <w:p w14:paraId="6BB2BBAE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Общий объем: 280 л (±5)</w:t>
            </w:r>
          </w:p>
          <w:p w14:paraId="42D6EA70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Объем холодильной камеры: 218 л (±5)</w:t>
            </w:r>
          </w:p>
          <w:p w14:paraId="49EC97A3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Объем морозильной камеры: 62 л (±5)</w:t>
            </w:r>
          </w:p>
          <w:p w14:paraId="148236F6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Расположение морозильной камеры: Сверху</w:t>
            </w:r>
          </w:p>
          <w:p w14:paraId="628340AD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Цвет: Серебристый</w:t>
            </w:r>
          </w:p>
          <w:p w14:paraId="6055075C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Размеры: 166 (±5) x 55 (±5) x 58 (±5) см</w:t>
            </w:r>
          </w:p>
          <w:p w14:paraId="39083E72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(ШхГхВ)</w:t>
            </w:r>
          </w:p>
          <w:p w14:paraId="38B5FCCF" w14:textId="77777777" w:rsidR="00DF22C9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Гарантия: 12 месяцев</w:t>
            </w:r>
          </w:p>
          <w:p w14:paraId="0C507615" w14:textId="38B063FF" w:rsidR="002D7B36" w:rsidRPr="004B5F72" w:rsidRDefault="002D7B36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72101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Изделие должно быть новым, неиспользованным и не должно содержать бывших в употреблении или полуизношенных деталей. Изделие должно быть согласовано с заказчиком перед поставкой.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EAEDE" w14:textId="77777777" w:rsidR="00DF22C9" w:rsidRPr="004B5F72" w:rsidRDefault="00DF22C9" w:rsidP="00DF22C9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B5F72">
              <w:rPr>
                <w:rFonts w:ascii="GHEA Grapalat" w:hAnsi="GHEA Grapalat" w:cs="Cambria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1726B4" w14:textId="62EA1BF6" w:rsidR="00DF22C9" w:rsidRPr="004B5F72" w:rsidRDefault="00DF22C9" w:rsidP="00DF22C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34C01A" w14:textId="50FF0831" w:rsidR="00DF22C9" w:rsidRPr="004B5F72" w:rsidRDefault="00DF22C9" w:rsidP="00DF22C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BA70D3" w14:textId="77777777" w:rsidR="00DF22C9" w:rsidRPr="004B5F72" w:rsidRDefault="00DF22C9" w:rsidP="00DF22C9">
            <w:pPr>
              <w:spacing w:before="24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71E27" w14:textId="77777777" w:rsidR="00DF22C9" w:rsidRPr="00EB2F54" w:rsidRDefault="00DF22C9" w:rsidP="00DF22C9">
            <w:pPr>
              <w:spacing w:before="240"/>
              <w:ind w:left="-85" w:right="-8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1BFF">
              <w:rPr>
                <w:rFonts w:ascii="GHEA Grapalat" w:hAnsi="GHEA Grapalat"/>
                <w:sz w:val="18"/>
                <w:szCs w:val="18"/>
                <w:lang w:val="ru-RU"/>
              </w:rPr>
              <w:t>Г. Ереван, А. Манукян 1</w:t>
            </w:r>
            <w:r w:rsidRPr="00EB2F54">
              <w:rPr>
                <w:rFonts w:ascii="GHEA Grapalat" w:hAnsi="GHEA Grapalat"/>
                <w:sz w:val="18"/>
                <w:szCs w:val="18"/>
                <w:lang w:val="hy-AM"/>
              </w:rPr>
              <w:t>/1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11BFF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корпус 1,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D11BFF">
              <w:rPr>
                <w:rFonts w:ascii="GHEA Grapalat" w:hAnsi="GHEA Grapalat"/>
                <w:sz w:val="18"/>
                <w:szCs w:val="18"/>
                <w:lang w:val="hy-AM"/>
              </w:rPr>
              <w:t>3-й этаж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8D4B" w14:textId="77777777" w:rsidR="00DF22C9" w:rsidRPr="00EB2F54" w:rsidRDefault="00DF22C9" w:rsidP="00DF22C9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548E4" w14:textId="77777777" w:rsidR="00DF22C9" w:rsidRPr="00EB2F54" w:rsidRDefault="00DF22C9" w:rsidP="00DF22C9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Не менее 3</w:t>
            </w:r>
            <w:r w:rsidRPr="00EB2F54">
              <w:rPr>
                <w:rFonts w:ascii="GHEA Grapalat" w:hAnsi="GHEA Grapalat"/>
                <w:sz w:val="18"/>
                <w:szCs w:val="18"/>
                <w:lang w:val="ru-RU"/>
              </w:rPr>
              <w:t>0 календарных дней с даты вступления Соглашения в силу</w:t>
            </w:r>
          </w:p>
        </w:tc>
      </w:tr>
      <w:tr w:rsidR="00DF22C9" w:rsidRPr="00731924" w14:paraId="532BB44D" w14:textId="77777777" w:rsidTr="003F6D0F">
        <w:trPr>
          <w:trHeight w:val="102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2F6CA" w14:textId="77777777" w:rsidR="00DF22C9" w:rsidRPr="00EB2F54" w:rsidRDefault="00DF22C9" w:rsidP="00DF22C9">
            <w:pPr>
              <w:pStyle w:val="ListParagraph"/>
              <w:numPr>
                <w:ilvl w:val="0"/>
                <w:numId w:val="1"/>
              </w:num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B2F54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2A84F" w14:textId="701E0B94" w:rsidR="00DF22C9" w:rsidRPr="00EB2F54" w:rsidRDefault="00DF22C9" w:rsidP="00DF22C9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0C81">
              <w:rPr>
                <w:rFonts w:ascii="GHEA Grapalat" w:hAnsi="GHEA Grapalat"/>
                <w:sz w:val="18"/>
                <w:lang w:val="hy-AM"/>
              </w:rPr>
              <w:t>39111140</w:t>
            </w:r>
            <w:r>
              <w:rPr>
                <w:rFonts w:ascii="GHEA Grapalat" w:hAnsi="GHEA Grapalat"/>
                <w:sz w:val="18"/>
              </w:rPr>
              <w:t>/9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9B2A" w14:textId="77777777" w:rsidR="00DF22C9" w:rsidRPr="00972101" w:rsidRDefault="00DF22C9" w:rsidP="00DF22C9">
            <w:pPr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972101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Небольшой, мобильный табурет на колесах, соответствующий стандартам химической лаборатории</w:t>
            </w:r>
          </w:p>
          <w:p w14:paraId="74B08A7F" w14:textId="77777777" w:rsidR="00DF22C9" w:rsidRPr="0031758C" w:rsidRDefault="00DF22C9" w:rsidP="00DF22C9">
            <w:pPr>
              <w:jc w:val="center"/>
              <w:rPr>
                <w:rFonts w:ascii="GHEA Grapalat" w:eastAsia="Calibri" w:hAnsi="GHEA Grapalat" w:cs="Sylfaen"/>
                <w:sz w:val="20"/>
              </w:rPr>
            </w:pPr>
            <w:r w:rsidRPr="00972101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ru-RU"/>
              </w:rPr>
              <w:t>Барный</w:t>
            </w:r>
            <w:r w:rsidRPr="00972101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E2E3D" w14:textId="77777777" w:rsidR="00DF22C9" w:rsidRPr="00972101" w:rsidRDefault="00DF22C9" w:rsidP="00DF22C9">
            <w:pPr>
              <w:spacing w:after="240"/>
              <w:jc w:val="center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972101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Металлическая конструкция, регулируемая высота ножек, пластиковые накладки, поверхность: ткань. Цвет: бело-серо-темно-синий.</w:t>
            </w:r>
          </w:p>
          <w:p w14:paraId="220096A1" w14:textId="77777777" w:rsidR="00DF22C9" w:rsidRPr="00972101" w:rsidRDefault="00DF22C9" w:rsidP="00DF22C9">
            <w:pPr>
              <w:spacing w:after="240"/>
              <w:jc w:val="center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972101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Согласно стандартам «ISO 9001», внешняя поверхность не должна содержать открытых, неизолированных креплений, заклепок и винтов.</w:t>
            </w:r>
          </w:p>
          <w:p w14:paraId="0B9F685F" w14:textId="45BE4E07" w:rsidR="00DF22C9" w:rsidRDefault="00DF22C9" w:rsidP="00DF22C9">
            <w:pPr>
              <w:spacing w:after="240"/>
              <w:jc w:val="center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972101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Изделие должно быть новым, неиспользованным и не должно </w:t>
            </w:r>
            <w:r w:rsidRPr="00972101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lastRenderedPageBreak/>
              <w:t xml:space="preserve">содержать бывших в употреблении или полуизношенных деталей. Изделие должно быть согласовано с заказчиком перед поставкой. Техническая брошюра должна быть предоставлена </w:t>
            </w:r>
            <w:r w:rsidRPr="00972101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​​</w:t>
            </w:r>
            <w:r w:rsidRPr="00972101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вместе с поставляемым изделием.</w:t>
            </w:r>
          </w:p>
          <w:p w14:paraId="733C0E0C" w14:textId="77777777" w:rsidR="0057534D" w:rsidRDefault="0057534D" w:rsidP="0057534D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t>Гарантия: 12 месяцев</w:t>
            </w:r>
          </w:p>
          <w:p w14:paraId="7D73BBBB" w14:textId="77777777" w:rsidR="00DF22C9" w:rsidRPr="00972101" w:rsidRDefault="00DF22C9" w:rsidP="00DF22C9">
            <w:pPr>
              <w:spacing w:after="240"/>
              <w:jc w:val="center"/>
              <w:rPr>
                <w:rFonts w:ascii="GHEA Grapalat" w:eastAsia="Calibri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Sylfaen"/>
                <w:noProof/>
                <w:sz w:val="16"/>
                <w:lang w:val="ru-RU"/>
              </w:rPr>
              <w:drawing>
                <wp:inline distT="0" distB="0" distL="0" distR="0" wp14:anchorId="63A3DF33" wp14:editId="20B683C4">
                  <wp:extent cx="1329505" cy="1704975"/>
                  <wp:effectExtent l="0" t="0" r="444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0241029_13334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536" cy="1717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5F01D" w14:textId="77777777" w:rsidR="00DF22C9" w:rsidRPr="004B5F72" w:rsidRDefault="00DF22C9" w:rsidP="00DF22C9">
            <w:pPr>
              <w:jc w:val="center"/>
              <w:rPr>
                <w:sz w:val="16"/>
                <w:szCs w:val="16"/>
              </w:rPr>
            </w:pPr>
            <w:r w:rsidRPr="004B5F72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097A0E" w14:textId="04739541" w:rsidR="00DF22C9" w:rsidRPr="004B5F72" w:rsidRDefault="00DF22C9" w:rsidP="00DF22C9">
            <w:pPr>
              <w:jc w:val="center"/>
              <w:rPr>
                <w:rFonts w:ascii="GHEA Grapalat" w:eastAsia="Calibri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9C25AE" w14:textId="4A3F963E" w:rsidR="00DF22C9" w:rsidRPr="004B5F72" w:rsidRDefault="00DF22C9" w:rsidP="00DF22C9">
            <w:pPr>
              <w:jc w:val="center"/>
              <w:rPr>
                <w:rFonts w:ascii="GHEA Grapalat" w:eastAsia="Calibri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5E5FB3" w14:textId="77777777" w:rsidR="00DF22C9" w:rsidRPr="004B5F72" w:rsidRDefault="00DF22C9" w:rsidP="00DF22C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A278C" w14:textId="77777777" w:rsidR="00DF22C9" w:rsidRPr="00EB2F54" w:rsidRDefault="00DF22C9" w:rsidP="00DF22C9">
            <w:pPr>
              <w:spacing w:before="240"/>
              <w:ind w:left="-85" w:right="-8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1BFF">
              <w:rPr>
                <w:rFonts w:ascii="GHEA Grapalat" w:hAnsi="GHEA Grapalat"/>
                <w:sz w:val="18"/>
                <w:szCs w:val="18"/>
                <w:lang w:val="ru-RU"/>
              </w:rPr>
              <w:t>Г. Ереван, А. Манукян 1</w:t>
            </w:r>
            <w:r w:rsidRPr="00EB2F54">
              <w:rPr>
                <w:rFonts w:ascii="GHEA Grapalat" w:hAnsi="GHEA Grapalat"/>
                <w:sz w:val="18"/>
                <w:szCs w:val="18"/>
                <w:lang w:val="hy-AM"/>
              </w:rPr>
              <w:t>/1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11BFF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корпус 1,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D11BFF">
              <w:rPr>
                <w:rFonts w:ascii="GHEA Grapalat" w:hAnsi="GHEA Grapalat"/>
                <w:sz w:val="18"/>
                <w:szCs w:val="18"/>
                <w:lang w:val="hy-AM"/>
              </w:rPr>
              <w:t>3-й этаж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17AD" w14:textId="77777777" w:rsidR="00DF22C9" w:rsidRPr="004B5F72" w:rsidRDefault="00DF22C9" w:rsidP="00DF22C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51E65" w14:textId="77777777" w:rsidR="00DF22C9" w:rsidRPr="00EB2F54" w:rsidRDefault="00DF22C9" w:rsidP="00DF22C9">
            <w:pPr>
              <w:spacing w:before="24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Не менее 3</w:t>
            </w:r>
            <w:r w:rsidRPr="00EB2F54">
              <w:rPr>
                <w:rFonts w:ascii="GHEA Grapalat" w:hAnsi="GHEA Grapalat"/>
                <w:sz w:val="18"/>
                <w:szCs w:val="18"/>
                <w:lang w:val="ru-RU"/>
              </w:rPr>
              <w:t>0 календарных дней с даты вступления Соглашения в силу</w:t>
            </w:r>
          </w:p>
        </w:tc>
      </w:tr>
    </w:tbl>
    <w:p w14:paraId="5FE32650" w14:textId="77777777" w:rsidR="00425B99" w:rsidRDefault="00C50FEE" w:rsidP="0057534D">
      <w:pPr>
        <w:widowControl w:val="0"/>
        <w:spacing w:after="160"/>
      </w:pPr>
    </w:p>
    <w:sectPr w:rsidR="00425B99" w:rsidSect="00684576">
      <w:footnotePr>
        <w:pos w:val="beneathText"/>
      </w:footnotePr>
      <w:pgSz w:w="16838" w:h="11906" w:orient="landscape" w:code="9"/>
      <w:pgMar w:top="663" w:right="805" w:bottom="709" w:left="72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2E96" w14:textId="77777777" w:rsidR="00C50FEE" w:rsidRDefault="00C50FEE" w:rsidP="004B5F72">
      <w:r>
        <w:separator/>
      </w:r>
    </w:p>
  </w:endnote>
  <w:endnote w:type="continuationSeparator" w:id="0">
    <w:p w14:paraId="4B80200E" w14:textId="77777777" w:rsidR="00C50FEE" w:rsidRDefault="00C50FEE" w:rsidP="004B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24E40" w14:textId="77777777" w:rsidR="00C50FEE" w:rsidRDefault="00C50FEE" w:rsidP="004B5F72">
      <w:r>
        <w:separator/>
      </w:r>
    </w:p>
  </w:footnote>
  <w:footnote w:type="continuationSeparator" w:id="0">
    <w:p w14:paraId="58C315CF" w14:textId="77777777" w:rsidR="00C50FEE" w:rsidRDefault="00C50FEE" w:rsidP="004B5F72">
      <w:r>
        <w:continuationSeparator/>
      </w:r>
    </w:p>
  </w:footnote>
  <w:footnote w:id="1">
    <w:p w14:paraId="62A66C0B" w14:textId="77777777" w:rsidR="004B5F72" w:rsidRPr="00586ECB" w:rsidRDefault="004B5F72" w:rsidP="004B5F72">
      <w:pPr>
        <w:pStyle w:val="FootnoteText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01072"/>
    <w:multiLevelType w:val="hybridMultilevel"/>
    <w:tmpl w:val="6F3020E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9C14710"/>
    <w:multiLevelType w:val="hybridMultilevel"/>
    <w:tmpl w:val="06C4DEDE"/>
    <w:lvl w:ilvl="0" w:tplc="F3627836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 w15:restartNumberingAfterBreak="0">
    <w:nsid w:val="2DB66054"/>
    <w:multiLevelType w:val="hybridMultilevel"/>
    <w:tmpl w:val="6D92D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73A17"/>
    <w:multiLevelType w:val="multilevel"/>
    <w:tmpl w:val="9CC8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0808FB"/>
    <w:multiLevelType w:val="hybridMultilevel"/>
    <w:tmpl w:val="44EC9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22317"/>
    <w:multiLevelType w:val="hybridMultilevel"/>
    <w:tmpl w:val="7AC43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A00B8"/>
    <w:multiLevelType w:val="hybridMultilevel"/>
    <w:tmpl w:val="6E4A9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7A3D3B3E"/>
    <w:multiLevelType w:val="hybridMultilevel"/>
    <w:tmpl w:val="DA964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F72"/>
    <w:rsid w:val="000152AD"/>
    <w:rsid w:val="00082A81"/>
    <w:rsid w:val="000B62F5"/>
    <w:rsid w:val="001C3EC8"/>
    <w:rsid w:val="0026297D"/>
    <w:rsid w:val="0027700F"/>
    <w:rsid w:val="002D7B36"/>
    <w:rsid w:val="0040798B"/>
    <w:rsid w:val="00464EAE"/>
    <w:rsid w:val="00494768"/>
    <w:rsid w:val="004B5F72"/>
    <w:rsid w:val="0057534D"/>
    <w:rsid w:val="0060039F"/>
    <w:rsid w:val="00680FDC"/>
    <w:rsid w:val="00731924"/>
    <w:rsid w:val="007A6260"/>
    <w:rsid w:val="00884E2E"/>
    <w:rsid w:val="008E430A"/>
    <w:rsid w:val="00AC42F7"/>
    <w:rsid w:val="00BD18E9"/>
    <w:rsid w:val="00C13FD1"/>
    <w:rsid w:val="00C50FEE"/>
    <w:rsid w:val="00CF0255"/>
    <w:rsid w:val="00CF75E5"/>
    <w:rsid w:val="00DF22C9"/>
    <w:rsid w:val="00EA0C81"/>
    <w:rsid w:val="00E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73DB8"/>
  <w15:chartTrackingRefBased/>
  <w15:docId w15:val="{CDB3A373-0B26-4C69-9AED-9BB9BBBEC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F7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4B5F7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B5F7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4B5F7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4B5F7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4B5F7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4B5F7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4B5F7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4B5F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F7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4B5F72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4B5F7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4B5F72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B5F7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4B5F7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4B5F7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4B5F7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4B5F7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4B5F7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4B5F7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4B5F7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B5F7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B5F7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B5F72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B5F7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4B5F72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4B5F7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4B5F7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4B5F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4B5F7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5F72"/>
    <w:rPr>
      <w:rFonts w:ascii="Tahoma" w:eastAsia="Times New Roman" w:hAnsi="Tahoma" w:cs="Times New Roman"/>
      <w:sz w:val="16"/>
      <w:szCs w:val="16"/>
      <w:lang w:val="en-US"/>
    </w:rPr>
  </w:style>
  <w:style w:type="character" w:styleId="Hyperlink">
    <w:name w:val="Hyperlink"/>
    <w:rsid w:val="004B5F72"/>
    <w:rPr>
      <w:color w:val="0000FF"/>
      <w:u w:val="single"/>
    </w:rPr>
  </w:style>
  <w:style w:type="character" w:customStyle="1" w:styleId="CharChar1">
    <w:name w:val="Char Char1"/>
    <w:locked/>
    <w:rsid w:val="004B5F7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4B5F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5F7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4B5F72"/>
    <w:pPr>
      <w:ind w:left="240" w:hanging="240"/>
    </w:pPr>
  </w:style>
  <w:style w:type="paragraph" w:styleId="Header">
    <w:name w:val="header"/>
    <w:basedOn w:val="Normal"/>
    <w:link w:val="HeaderChar"/>
    <w:rsid w:val="004B5F7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4B5F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4B5F7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4B5F7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4B5F7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4B5F7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4B5F72"/>
  </w:style>
  <w:style w:type="paragraph" w:styleId="FootnoteText">
    <w:name w:val="footnote text"/>
    <w:basedOn w:val="Normal"/>
    <w:link w:val="FootnoteTextChar"/>
    <w:semiHidden/>
    <w:rsid w:val="004B5F7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4B5F7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4B5F7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4B5F7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4B5F7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B5F7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4B5F7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4B5F72"/>
    <w:rPr>
      <w:b/>
      <w:bCs/>
    </w:rPr>
  </w:style>
  <w:style w:type="character" w:styleId="FootnoteReference">
    <w:name w:val="footnote reference"/>
    <w:semiHidden/>
    <w:rsid w:val="004B5F72"/>
    <w:rPr>
      <w:vertAlign w:val="superscript"/>
    </w:rPr>
  </w:style>
  <w:style w:type="character" w:customStyle="1" w:styleId="CharChar22">
    <w:name w:val="Char Char22"/>
    <w:rsid w:val="004B5F7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B5F7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B5F7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B5F7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B5F7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B5F7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4B5F72"/>
    <w:rPr>
      <w:rFonts w:ascii="Times Armenian" w:hAnsi="Times Armenian"/>
      <w:sz w:val="20"/>
      <w:szCs w:val="20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4B5F7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B5F72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B5F7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B5F7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4B5F7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4B5F72"/>
    <w:rPr>
      <w:rFonts w:ascii="Times Armenian" w:hAnsi="Times Armenian"/>
      <w:sz w:val="20"/>
      <w:szCs w:val="20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4B5F7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4B5F72"/>
    <w:rPr>
      <w:rFonts w:ascii="Tahoma" w:eastAsia="Times New Roman" w:hAnsi="Tahoma" w:cs="Times New Roman"/>
      <w:sz w:val="20"/>
      <w:szCs w:val="20"/>
      <w:shd w:val="clear" w:color="auto" w:fill="000080"/>
      <w:lang w:val="en-US" w:eastAsia="ru-RU"/>
    </w:rPr>
  </w:style>
  <w:style w:type="paragraph" w:styleId="DocumentMap">
    <w:name w:val="Document Map"/>
    <w:basedOn w:val="Normal"/>
    <w:link w:val="DocumentMapChar"/>
    <w:semiHidden/>
    <w:rsid w:val="004B5F7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4B5F72"/>
    <w:rPr>
      <w:rFonts w:ascii="Segoe UI" w:eastAsia="Times New Roman" w:hAnsi="Segoe UI" w:cs="Segoe UI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4B5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4B5F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4B5F72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4B5F72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B5F72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F72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4B5F72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CharChar25">
    <w:name w:val="Char Char25"/>
    <w:rsid w:val="004B5F72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B5F72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4B5F7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4B5F7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4B5F7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4B5F7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4B5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4B5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4B5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4B5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4B5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4B5F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4B5F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4B5F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4B5F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4B5F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4B5F7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4B5F7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4B5F7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4B5F7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4B5F7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4B5F7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4B5F7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4B5F7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4B5F7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4B5F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4B5F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4B5F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4B5F7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4B5F7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4B5F7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B5F72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B5F72"/>
    <w:rPr>
      <w:lang w:val="en-US" w:eastAsia="en-US" w:bidi="ar-SA"/>
    </w:rPr>
  </w:style>
  <w:style w:type="character" w:styleId="Emphasis">
    <w:name w:val="Emphasis"/>
    <w:qFormat/>
    <w:rsid w:val="004B5F72"/>
    <w:rPr>
      <w:i/>
      <w:iCs/>
    </w:rPr>
  </w:style>
  <w:style w:type="character" w:customStyle="1" w:styleId="CharChar4">
    <w:name w:val="Char Char4"/>
    <w:locked/>
    <w:rsid w:val="004B5F7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4B5F72"/>
    <w:pPr>
      <w:spacing w:before="100" w:beforeAutospacing="1" w:after="100" w:afterAutospacing="1"/>
    </w:pPr>
  </w:style>
  <w:style w:type="character" w:customStyle="1" w:styleId="CharChar5">
    <w:name w:val="Char Char5"/>
    <w:locked/>
    <w:rsid w:val="004B5F72"/>
    <w:rPr>
      <w:sz w:val="24"/>
      <w:szCs w:val="24"/>
      <w:lang w:val="en-US" w:eastAsia="en-US" w:bidi="ar-SA"/>
    </w:rPr>
  </w:style>
  <w:style w:type="character" w:customStyle="1" w:styleId="layout">
    <w:name w:val="layout"/>
    <w:basedOn w:val="DefaultParagraphFont"/>
    <w:rsid w:val="004B5F72"/>
  </w:style>
  <w:style w:type="character" w:customStyle="1" w:styleId="q4iawc">
    <w:name w:val="q4iawc"/>
    <w:basedOn w:val="DefaultParagraphFont"/>
    <w:rsid w:val="004B5F72"/>
  </w:style>
  <w:style w:type="character" w:customStyle="1" w:styleId="viiyi">
    <w:name w:val="viiyi"/>
    <w:basedOn w:val="DefaultParagraphFont"/>
    <w:rsid w:val="004B5F72"/>
  </w:style>
  <w:style w:type="character" w:customStyle="1" w:styleId="jss1274">
    <w:name w:val="jss1274"/>
    <w:basedOn w:val="DefaultParagraphFont"/>
    <w:rsid w:val="004B5F72"/>
  </w:style>
  <w:style w:type="character" w:customStyle="1" w:styleId="rynqvb">
    <w:name w:val="rynqvb"/>
    <w:basedOn w:val="DefaultParagraphFont"/>
    <w:rsid w:val="004B5F72"/>
  </w:style>
  <w:style w:type="character" w:customStyle="1" w:styleId="hwtze">
    <w:name w:val="hwtze"/>
    <w:basedOn w:val="DefaultParagraphFont"/>
    <w:rsid w:val="004B5F72"/>
  </w:style>
  <w:style w:type="character" w:customStyle="1" w:styleId="ng-binding">
    <w:name w:val="ng-binding"/>
    <w:basedOn w:val="DefaultParagraphFont"/>
    <w:rsid w:val="004B5F72"/>
  </w:style>
  <w:style w:type="character" w:customStyle="1" w:styleId="ztplmc">
    <w:name w:val="ztplmc"/>
    <w:basedOn w:val="DefaultParagraphFont"/>
    <w:rsid w:val="004B5F72"/>
  </w:style>
  <w:style w:type="paragraph" w:styleId="HTMLPreformatted">
    <w:name w:val="HTML Preformatted"/>
    <w:basedOn w:val="Normal"/>
    <w:link w:val="HTMLPreformattedChar"/>
    <w:uiPriority w:val="99"/>
    <w:unhideWhenUsed/>
    <w:rsid w:val="004B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5F72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4B5F72"/>
  </w:style>
  <w:style w:type="character" w:customStyle="1" w:styleId="attr-name">
    <w:name w:val="attr-name"/>
    <w:basedOn w:val="DefaultParagraphFont"/>
    <w:rsid w:val="004B5F72"/>
  </w:style>
  <w:style w:type="character" w:customStyle="1" w:styleId="attr-text">
    <w:name w:val="attr-text"/>
    <w:basedOn w:val="DefaultParagraphFont"/>
    <w:rsid w:val="004B5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https://mul.ysu.am/tasks/364041/oneclick?token=2615c5bc1d539491beafa19c89354399</cp:keywords>
  <dc:description/>
  <cp:lastModifiedBy>Flora Mangyan</cp:lastModifiedBy>
  <cp:revision>16</cp:revision>
  <dcterms:created xsi:type="dcterms:W3CDTF">2026-07-07T07:22:00Z</dcterms:created>
  <dcterms:modified xsi:type="dcterms:W3CDTF">2026-09-01T10:48:00Z</dcterms:modified>
</cp:coreProperties>
</file>