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քիմիայի ֆակուլտետի կարիքների համար քիմիական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քիմիայի ֆակուլտետի կարիքների համար քիմիական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քիմիայի ֆակուլտետի կարիքների համար քիմիական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քիմիայի ֆակուլտետի կարիքների համար քիմիական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հիդրոկարբոնատ LC-MS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N-բենզոիլ-DL-լեյցին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2-ամինո-2-ֆենիլբութանաթթու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Տետրահիդրոֆուրան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բիստրիմեթիլսիլիլ 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Տրանս-բետտանիտրոստիրեն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Տրանս-ցինամոնիտրիլ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Նիտրոմեթան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(S)-(+)-պրոլինոլ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(S)-(−)-α,α-դիֆենիլ-2-պիրոլիդինմեթանոլ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(2S,4R)-4-հիդրօքսիպրոլին-2-կարբոքսիլաթթու, N-BOC պաշտպանված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N-Boc-ցիս-4-հիդրօքսի-L-պրոլին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(S)-(–)-α,α-դիֆենիլ-2-պիրոլիդինմեթանոլտրիմեթիլսիլիլ եթեր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տրանս-4-հիդրօքսի-D-պրոլին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ցիս-4-հիդրօքսի-D-պրոլին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(S)-Բինոլ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Քուինիդին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Դիքլոր(pպ-ցիմեն)ռութենիում(II) դիմեր 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Բիս(1,5-ցիկլոօկտադիենդիիրիդիում(I) դիքլորիդ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Քլորո(1,5-ցիկլոօկատադիեն)ռոդիում(I) դիմեր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(R)-(+)-ԲԻՆԱՊ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(S)-(-)-ԲԻՆԱՊ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Քսանտֆոս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1,10-Ֆենանտրոլին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2,6-դիտերտբութիլ պիրիդին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d6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Տետրաէթիլ օրթոսիլիկատ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~25 cSt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25~45 cSt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~4200 M.W.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18000~22000 cSt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(II) 2-էթիլհեքսանոատ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NMR 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D-պրոլին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Անալիտիկ կշեռք 0.01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3-մեթիլ-1-պենտին-3-ոլ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1-էթինիլ-1-ցիկլոհեքանոլ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Մալոնոնիտրիլ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4-քլորբենզիլցիանիդ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2-ամինոթիոֆենոլ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2-բրոմացետամիդ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2-բրոմ-N-մեթիլացետամիդ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իզոցիանատ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Ստիրոլ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AIBN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L-լակտիդ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Պոլիէթիենգլիկոլ-200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4-բրոմտոլուոլ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Մ-ֆենիլենդիամին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Պ-ֆենիլենդիամին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տերտ-բուտօքսիդ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3-ամինո-1-բենզոթիոֆեն-2-կարբոնիտրիլ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Ֆերրոցեն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Տետրա-N-բութիլամոնիում հեքսաֆտոր 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Էլեկտրոքիմիական տարա 30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Ag/Ag+  համեմատական էլեկտրոդ ոչ ջրային միաջավայրի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Պլատինե մետաղալարով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ածխածնային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 ալդեհիդ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Ացետոֆենոն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Պիրոգալոլ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Ծծմբածխածին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Երկաթամոնիումային շիբ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 տրիֆտորիդի եթերային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Դիդոդեցիլեռմեթիլամոնիումի 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դոդեցիլբենզոլսուլֆոնատ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բժշկական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ԵՊՀ-ԷԱՃԱՊՁԲ-26/175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ԵՊՀ-ԷԱՃԱՊՁԲ-26/175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կարքիների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քիմիայի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հիդրոկարբոնատ LC-MS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N-բենզոիլ-DL-լեյցին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2-ամինո-2-ֆենիլբութանաթթու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Տետրահիդրոֆուրան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բիստրիմեթիլսիլիլ 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Տրանս-բետտանիտրոստիրեն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Տրանս-ցինամոնիտրիլ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Նիտրոմեթան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(S)-(+)-պրոլինոլ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(S)-(−)-α,α-դիֆենիլ-2-պիրոլիդինմեթանոլ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(2S,4R)-4-հիդրօքսիպրոլին-2-կարբոքսիլաթթու, N-BOC պաշտպանված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N-Boc-ցիս-4-հիդրօքսի-L-պրոլին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(S)-(–)-α,α-դիֆենիլ-2-պիրոլիդինմեթանոլտրիմեթիլսիլիլ 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տրանս-4-հիդրօքսի-D-պրոլին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ցիս-4-հիդրօքսի-D-պրոլին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(S)-Բինոլ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Քուինիդին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Դիքլոր(pպ-ցիմեն)ռութենիում(II) դիմեր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Բիս(1,5-ցիկլոօկտադիենդիիրիդիում(I) դիքլորիդ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Քլորո(1,5-ցիկլոօկատադիեն)ռոդիում(I) դիմեր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(R)-(+)-ԲԻՆԱՊ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(S)-(-)-ԲԻՆԱՊ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Քսանտֆոս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1,10-Ֆենանտրոլին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2,6-դիտերտբութիլ պիրիդին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d6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Տետրաէթիլ օրթոսիլիկատ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~25 cSt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25~45 cSt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~4200 M.W.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18000~22000 cSt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(II) 2-էթիլհեքսանոատ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NMR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Անալիտիկ կշեռք 0.01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3-մեթիլ-1-պենտին-3-ոլ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1-էթինիլ-1-ցիկլոհեքանոլ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4-քլորբենզիլցիանիդ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2-ամինոթիոֆենոլ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2-բրոմացետամիդ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2-բրոմ-N-մեթիլացետամիդ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իզոցիանատ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Ստիրոլ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AIBN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L-լակտիդ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Պոլիէթիենգլիկոլ-200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4-բրոմտոլուոլ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Մ-ֆենիլենդիամին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Պ-ֆենիլենդիամին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տերտ-բուտօքսիդ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3-ամինո-1-բենզոթիոֆեն-2-կարբոնիտրիլ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Ֆերրոցեն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Տետրա-N-բութիլամոնիում հեքսաֆտոր 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Էլեկտրոքիմիական տարա 30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Ag/Ag+  համեմատական էլեկտրոդ ոչ ջրային միաջավայրի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Պլատինե մետաղալարով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ածխածնային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 ալդեհիդ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Ացետոֆենոն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Պիրոգալոլ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Ծծմբածխածին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Երկաթամոնիումային շիբ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 տրիֆտորիդի եթերային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Դիդոդեցիլեռմեթիլամոնիումի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դոդեցիլբենզոլսուլֆոնատ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90 օրացուցային օրվա ընթացքում, բայց ոչ ուշ քան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հիդրոկարբոնատ LC-MS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N-բենզոիլ-DL-լեյցին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2-ամինո-2-ֆենիլբութանաթթու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Տետրահիդրոֆուրան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բիստրիմեթիլսիլիլ 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Տրանս-բետտանիտրոստիրեն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Տրանս-ցինամոնիտրիլ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Նիտրոմեթան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(S)-(+)-պրոլինոլ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(S)-(−)-α,α-դիֆենիլ-2-պիրոլիդինմեթանոլ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(2S,4R)-4-հիդրօքսիպրոլին-2-կարբոքսիլաթթու, N-BOC պաշտպանված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N-Boc-ցիս-4-հիդրօքսի-L-պրոլին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(S)-(–)-α,α-դիֆենիլ-2-պիրոլիդինմեթանոլտրիմեթիլսիլիլ 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տրանս-4-հիդրօքսի-D-պրոլին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ցիս-4-հիդրօքսի-D-պրոլին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(S)-Բինոլ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Քուինիդին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Դիքլոր(pպ-ցիմեն)ռութենիում(II) դիմեր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Բիս(1,5-ցիկլոօկտադիենդիիրիդիում(I) դիքլորիդ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Քլորո(1,5-ցիկլոօկատադիեն)ռոդիում(I) դիմեր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(R)-(+)-ԲԻՆԱՊ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(S)-(-)-ԲԻՆԱՊ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Քսանտֆոս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1,10-Ֆենանտրոլին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2,6-դիտերտբութիլ պիրիդին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d6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Տետրաէթիլ օրթոսիլիկատ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~25 cSt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25~45 cSt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~4200 M.W.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18000~22000 cSt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(II) 2-էթիլհեքսանոատ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NMR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Անալիտիկ կշեռք 0.01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3-մեթիլ-1-պենտին-3-ոլ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1-էթինիլ-1-ցիկլոհեքանոլ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4-քլորբենզիլցիանիդ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2-ամինոթիոֆենոլ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2-բրոմացետամիդ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2-բրոմ-N-մեթիլացետամիդ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իզոցիանատ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Ստիրոլ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AIBN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L-լակտիդ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Պոլիէթիենգլիկոլ-200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4-բրոմտոլուոլ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Մ-ֆենիլենդիամին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Պ-ֆենիլենդիամին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տերտ-բուտօքսիդ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3-ամինո-1-բենզոթիոֆեն-2-կարբոնիտրիլ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Ֆերրոցեն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Տետրա-N-բութիլամոնիում հեքսաֆտոր 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Էլեկտրոքիմիական տարա 30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Ag/Ag+  համեմատական էլեկտրոդ ոչ ջրային միաջավայրի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Պլատինե մետաղալարով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ածխածնային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 ալդեհիդ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Ացետոֆենոն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Պիրոգալոլ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Ծծմբածխածին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Երկաթամոնիումային շիբ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 տրիֆտորիդի եթերային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Դիդոդեցիլեռմեթիլամոնիումի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դոդեցիլբենզոլսուլֆոնատ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