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2026.09.02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AGMI-EA-ChASDzB-26/11</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ФОНД «МУЗЕЙ-ИНСТИТУТ ГЕНОЦИДА АРМЯН»</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Ереван, Цицернакабердское шоссе 8/8</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Приглашение к приобретению печатных работ для нужд фонда «Музей-институт геноцида Армении» с кодом ՀՑԹԻ-ԷԱՃԱՇՁԲ-26/11</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10:00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11</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10:00</w:t>
      </w:r>
      <w:r w:rsidRPr="00F23835">
        <w:rPr>
          <w:rFonts w:ascii="Calibri" w:hAnsi="Calibri"/>
          <w:i w:val="0"/>
          <w:sz w:val="22"/>
          <w:szCs w:val="22"/>
        </w:rPr>
        <w:t xml:space="preserve"> часов на </w:t>
      </w:r>
      <w:r w:rsidRPr="00F23835">
        <w:rPr>
          <w:rFonts w:ascii="Calibri" w:hAnsi="Calibri" w:cs="Calibri"/>
          <w:i w:val="0"/>
          <w:sz w:val="22"/>
          <w:szCs w:val="22"/>
          <w:lang w:val="af-ZA"/>
        </w:rPr>
        <w:t>11</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Аида Хачатрян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khachatryanaida27@gmail.com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+374 94427127</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ФОНД «МУЗЕЙ-ИНСТИТУТ ГЕНОЦИДА АРМЯН»</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AGMI-EA-ChASDzB-26/11</w:t>
      </w:r>
      <w:r w:rsidRPr="00F23835">
        <w:rPr>
          <w:rFonts w:ascii="Calibri" w:hAnsi="Calibri" w:cs="Times Armenian"/>
          <w:i/>
          <w:lang w:val="ru-RU"/>
        </w:rPr>
        <w:br/>
      </w:r>
      <w:r w:rsidR="00A57090" w:rsidRPr="00F23835">
        <w:rPr>
          <w:rFonts w:ascii="Calibri" w:hAnsi="Calibri" w:cstheme="minorHAnsi"/>
          <w:szCs w:val="20"/>
          <w:lang w:val="af-ZA"/>
        </w:rPr>
        <w:t>2026.09.02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ФОНД «МУЗЕЙ-ИНСТИТУТ ГЕНОЦИДА АРМЯН»</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ФОНД «МУЗЕЙ-ИНСТИТУТ ГЕНОЦИДА АРМЯН»</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Приглашение к приобретению печатных работ для нужд фонда «Музей-институт геноцида Армении» с кодом ՀՑԹԻ-ԷԱՃԱՇՁԲ-26/11</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Приглашение к приобретению печатных работ для нужд фонда «Музей-институт геноцида Армении» с кодом ՀՑԹԻ-ԷԱՃԱՇՁԲ-26/11</w:t>
      </w:r>
      <w:r w:rsidR="00410048" w:rsidRPr="00F23835">
        <w:rPr>
          <w:rFonts w:ascii="Calibri" w:hAnsi="Calibri"/>
          <w:b/>
          <w:lang w:val="ru-RU"/>
        </w:rPr>
        <w:t xml:space="preserve">ДЛЯ НУЖД </w:t>
      </w:r>
      <w:r w:rsidRPr="00871866">
        <w:rPr>
          <w:rFonts w:ascii="Calibri" w:hAnsi="Calibri" w:cs="Calibri"/>
          <w:b/>
          <w:lang w:val="af-ZA"/>
        </w:rPr>
        <w:t>ФОНД «МУЗЕЙ-ИНСТИТУТ ГЕНОЦИДА АРМЯН»</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AGMI-EA-ChASDzB-26/11</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khachatryanaida27@gmail.com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Приглашение к приобретению печатных работ для нужд фонда «Музей-институт геноцида Армении» с кодом ՀՑԹԻ-ԷԱՃԱՇՁԲ-26/11</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1</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10:00</w:t>
      </w:r>
      <w:r w:rsidRPr="00F23835">
        <w:rPr>
          <w:rFonts w:ascii="Calibri" w:hAnsi="Calibri"/>
          <w:lang w:val="ru-RU"/>
        </w:rPr>
        <w:t>" часов "</w:t>
      </w:r>
      <w:r w:rsidR="00470947" w:rsidRPr="00470947">
        <w:rPr>
          <w:rFonts w:ascii="Calibri" w:hAnsi="Calibri" w:cs="Calibri"/>
          <w:lang w:val="af-ZA"/>
        </w:rPr>
        <w:t>11</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364.14</w:t>
      </w:r>
      <w:r w:rsidRPr="00F23835">
        <w:rPr>
          <w:rFonts w:ascii="Calibri" w:hAnsi="Calibri"/>
          <w:szCs w:val="22"/>
        </w:rPr>
        <w:t>драмом, российский рубль</w:t>
      </w:r>
      <w:r w:rsidR="004F59D5" w:rsidRPr="004F59D5">
        <w:rPr>
          <w:rFonts w:ascii="Calibri" w:hAnsi="Calibri" w:cs="Calibri"/>
          <w:szCs w:val="22"/>
          <w:lang w:val="af-ZA"/>
        </w:rPr>
        <w:t>4.1956</w:t>
      </w:r>
      <w:r w:rsidRPr="00F23835">
        <w:rPr>
          <w:rFonts w:ascii="Calibri" w:hAnsi="Calibri"/>
          <w:szCs w:val="22"/>
        </w:rPr>
        <w:t xml:space="preserve"> драмом, евро </w:t>
      </w:r>
      <w:r w:rsidR="00280D4A" w:rsidRPr="00B37B19">
        <w:rPr>
          <w:rFonts w:ascii="Calibri" w:hAnsi="Calibri" w:cs="Calibri"/>
          <w:szCs w:val="22"/>
          <w:lang w:val="af-ZA"/>
        </w:rPr>
        <w:t>421.38</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2026.09.15. 10:00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AGMI-EA-ChASDzB-26/11</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ФОНД «МУЗЕЙ-ИНСТИТУТ ГЕНОЦИДА АРМЯН»</w:t>
      </w:r>
      <w:r>
        <w:rPr>
          <w:rFonts w:ascii="Calibri" w:hAnsi="Calibri" w:cstheme="minorHAnsi"/>
          <w:lang w:val="ru-RU"/>
        </w:rPr>
        <w:t xml:space="preserve"> под кодом </w:t>
      </w:r>
      <w:r w:rsidR="001C1C48" w:rsidRPr="001C1C48">
        <w:rPr>
          <w:rFonts w:ascii="Calibri" w:hAnsi="Calibri" w:cstheme="minorHAnsi"/>
          <w:lang w:val="ru-RU"/>
        </w:rPr>
        <w:t>AGMI-EA-ChASDzB-26/11</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"AGMI-EA-ChASDzB-26/11"</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«МУЗЕЙ-ИНСТИТУТ ГЕНОЦИДА АРМЯН»*(далее — Заказчик) процедуре закупок под кодом AGMI-EA-ChASDzB-26/11*.</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"AGMI-EA-ChASDzB-26/11"</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«МУЗЕЙ-ИНСТИТУТ ГЕНОЦИДА АРМЯН»*(далее — Заказчик) процедуре закупок под кодом AGMI-EA-ChASDzB-26/11*.</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AGMI-EA-ChASDzB-26/11</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__</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книги: Журнал исследований геноцида, 2026 г., выпуск 1. Бумага: офсетная (80 г/м²) и мелованная; формат: 170 × 240 мм; объем: 156 страниц (6,5 печатных листов); печать в одну краску; переплет: шитье нитками; обложка: мягкая, цветная; тираж: 60 экземпляров.
В стоимость услуги включена доставка. ** Прочие условия: Заказчик предоставляет готовый к печати макет. Победитель обязан изготовить пробный экземпляр перед печатью всего тиража; при необходимости внесения правок Исполнитель выполняет их и приступает к печати основного тиража только после утверждения пробного экземпляра.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Мемориальный комплекс «Цицернакаберд», Ереван, Р А,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шоссе Цицернакаберд, 8/8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