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ՍԵՂԱՆՆԵՐ ԱԹՈՌՆԵՐ ՆՍՏԱՐԱՆՆԵՐ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Համլետ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hnazaryan2022@mail.ru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ՍԵՂԱՆՆԵՐ ԱԹՈՌՆԵՐ ՆՍՏԱՐԱՆՆԵՐ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ՍԵՂԱՆՆԵՐ ԱԹՈՌՆԵՐ ՆՍՏԱՐԱՆՆԵՐ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hnazaryan2022@mail.ru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ՍԵՂԱՆՆԵՐ ԱԹՈՌՆԵՐ ՆՍՏԱՐԱՆՆԵՐ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քառանկյուն խողովակներով, չափսերը 50×30×1.5մմ,սեղանի երկարությունը՝ 2000մմ, բարձրությունը 750մմ, լայնությունը` 960մմ, խողովակների բաց մասերը փակված լինեն պլաստմասե փականներով, տախտակի չափսերը 40×90մմ,ամուր հավասարաչափ միացված իրար՝ հարթ մակերեսով, փակ ճեղքերով,երկշերտ լաքապատված անգույն լաքով, մետաղական և փայտային դետալները ամրացված լինեն միմյանց ամուր հեղույսներով(արտաքինից տեսանելի չլինի),մետաղական զոդման կարերը տաշված, հարթ, մետաղական տարրերը ներկված կրկնակի շերտով գույնը համաձայնեցնել պատվիրատույի հետ տեղափոխումը և բեռնաթափումը պետք է կատարի մատակարարը, տեսքը և մետաղական խողովակներն համաձայն կից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քառանկյուն խողովակներով, չափսերը 50×30×1.5մմ,սեղանի երկարությունը 960մմ, բարձրությունը 750մմ, լայնությունը 700մմ, խողովակների բաց մասերը փակված լինեն պլաստմասե փականներով, տախտակի չափսերը 40×90մմ,ամուր հավասարաչափ միացված իրար հարթ մակերեսով,փակ ճեղքերով, երկշերտ լաքապատված՝ անգույն լաքով,  մետաղական և փայտային դետալները ամրացված լինեն միմյանց ամուր հեղույսներով արտաքինից տեսանելի չլինի, մետաղական զոդման կարերը տաշված, հարթ, մետաղական տարրերը ներկված կրկնակի շերտով գույնը համաձայնեցնել պատվիրատույի հետ,տեղափոխումը և բեռնաթափումը պետք է կատարի մատակարարը,տեսքը և մետաղական խողովակներն համաձայն կից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քառանկյուն խողովակներով, չափսերը  50×30×1.5մմ,նստարանի երկարությունը 450մմ, հենարանի բարձրությունը 850մմ, նստարանի բարձրությունը 450մմ, լայնությունը 450մմ, խողովակների բաց մասերը փակված լինեն պլաստմասե փականներով, տախտակի չափսերը 40×60մմ, բոլոր կողմերից հղկված և հարթեցված, բոլոր կողմերից երկշերտ լաքապատված անգույն լաքով,տախտակների հեռավորությունը միմյանցից 10մմ,մետաղական և փայտային դետալները ամրացված լինեն միմյանց ամուր հեղույսներով գլխիկները փակված փայտե շիբերով և հարթեցված արտաքինից տեսանելի չլինի, մետաղական զոդման կարերը տաշված, հարթ, մետաղական տարրերը ներկված կրկնակի շերտով գույնը համաձայնեցնել պատվիրատույի հետ, տեղափոխումը և բեռնաթափումը պետք է կատարի մատակարարը, տեսքը և մետաղական խողովակներն համաձայն կից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քառանկյուն խողովակներով, չափսերը 50×30×1.5մմ,նստարանի երկարությունը 2000մմ, հենարանի բարձրությունը 850մմ, նստարանի բարձրությունը 450մմ, լայնությունը 450մմ,խողովակների բաց մասերը փակված լինեն պլաստմասե փականներով, տախտակի չափսերը 40×60մմ,բոլոր կողմերից հղկված և հարթեցված,բոլոր կողմերից երկշերտ լաքապատվված՝ անգույն լաքով, տախտակների հեռավորությունը միմյանցից 10մմ, մետաղական և փայտային դետալները ամրացված լինեն միմյանց ամուր հեղույսներով գլխիկները փակված փայտե շիբերով և հարթեցված արտաքինից տեսանելի չլինի, մետաղական զոդման կարերը տաշված, հարթ, մետաղական տարրերը ներկված կրկնակի շերտով գույնը համաձայնեցնել պատվիրատույի հետ, տեղափոխումը և բեռնաթափումը պետք է կատարի մատակարարը,տեսքը և մետաղական խողովակներն համաձայն կից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