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2026.09.08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ԵՔ-ԷԱՃԾՁԲ-26/146</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Երևանի քաղաքապետարան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Արգիշտիի փող. 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միջոցառման (Ուսուցչի օր) կազմակերպման</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10</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16:00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10</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16:00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Դիանա Գրիգորյան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011-514-140</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grigoryan.diana@yerevan.am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Երևանի քաղաքապետարան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ԵՔ-ԷԱՃԾՁԲ-26/146</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2026.09.08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Երևանի քաղաքապետարան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Երևանի քաղաքապետարան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միջոցառման (Ուսուցչի օր) կազմակերպման</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Երևանի քաղաքապետարան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միջոցառման (Ուսուցչի օր) կազմակերպման</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ԵՔ-ԷԱՃԾՁԲ-26/146</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grigoryan.diana@yerevan.am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միջոցառման (Ուսուցչի օր) կազմակերպման</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մշակութային միջոցառումների կազմակերպման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10</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16:00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363.7</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4.2027</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422.76</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2026.09.22. 16:00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ԵՔ-ԷԱՃԾՁԲ-26/146</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Երևանի քաղաքապետարան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ԵՔ-ԷԱՃԾՁԲ-26/146</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ԵՔ-ԷԱՃԾՁԲ-26/146</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«ԵՔ-ԷԱՃԾՁԲ-26/146»*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ԵՔ-ԷԱՃԾՁԲ-26/146*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«ԵՔ-ԷԱՃԾՁԲ-26/146»*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ԵՔ-ԷԱՃԾՁԲ-26/146*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__</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7.15 Սույն պայմանագրով նախատեսված Պատվիրատուի իրավունքներն ու պարտականությունները ՀՀ օրենսդրությամբ սահմանված կարգով  իրականացնում է Երևան քաղաքի Աջափնյակ վարչական շրջանի ղեկավարի աշխատակազմը:</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79951110/142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մշակութային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Ուսուցչի օրվա առթիվ միջոցառման կազմակերպում Աջափնյակ վարչական շրջանի տարածքում գտնվող «Արև Արենա»-ի բացօթյա համերգասրահում․ պարգևատրման արարողությամբ և համերգային ծրագրով/45 րոպե տևողությամբ/, որը պետք է ներառի ներքոնշյալ երաժշտական 
նվագախմբերից որևէ մեկի ելույթները՝ Ethno colors band կամ  By the vay կամ  Hay8yun կամ BAR BAR Project։                                                              Վարչական շրջանի տարածքում և ենթակայության գործող ուսումնական հաստատությունների տարակարգ ստացած մանկավարժների և հրավիրված պատվավոր հյուրերի համար բացօթյա տոնական ընդունելության կազմակերպում, պարգևատրման արարողություն:
Միջոցառման անցկացման տարածքը պետք է ձևավորվի տոնի թեմատիկային և միջոցառման բնույթին համապատասխան։
Հանդիսավոր մուտքի համար պետք է ապահովվի ժամանակավոր օգտագործման համար նախատեսված գորգ՝ առնվազն 10 մ երկարությամբ և 120 սմ լայնությամբ, ինչպես նաև մետաղյա, կամարաձև և արհեստական դեկորատիվ ծաղիկներով ձևավորված ֆոտոգոտի՝ առնվազն 200 սմ բարձրությամբ և 120 սմ լայնությամբ։
Միջոցառման ձևավորման տարրերի վերջնական տեսքը, գունային լուծումները և տեղադրումը նախապես պետք է համաձայնեցնել Պատվիրատուի հետ։
Միջոցառման շրջանակում պետք է ապահովվի «Շնորհակալության ծառ» անվանումով դեկորատիվ կառուցվածք՝ պատրաստված բնական փայտից ճյուղերով։ Ընդհանուր բարձրությունը առնվազն 70 սմ։ Ծառը պետք է բաղկացած լինի հիմնական փայտե բնից, ճյուղերից և կայուն կլոր հիմքից (պատվանդանից)։                              Բոլոր փայտե տարրերը պետք է լինեն հղկված, պաշտպանիչ լաքով մշակված։ Նախատեսվում է թվով 60 մանկավարժների պարգևատրման արարողություն, որի ընթացքում  յուրաքանչյուրին պետք է հանձնվի մեկական արծաթե բրոշ                                      /կրծքազարդ կամ կախազարդ/ Մաշտոց կամ գիրք կամ վարդ կամ նուռ պատկերներով, առնվազն 6 գրամ քաշով։ Նախնական տեսքը հաաձայնեցնել պատվիրատուի հետ:
Յուրաքանչյուր պարգևատրվողի պետք է տրամադրվի A4 ձևաչափի (210×297 մմ)՝ պատվոգիր՝ ապակեպատ և փայտե շրջանակով, ինչպես նաև ծաղկեփունջ՝                                           յուրաքանչյուրը 15 հատ թարմ վարդերից բաղկացած։ Վարդերը պետք է լինեն բարձրորակ, թարմ կտրած, առնվազն 70 սմ երկարությամբ, կոկոնի երկարությունը՝ 8 սմ-ից, տրամագիծը՝ 5 սմ-ից ոչ պակաս, հոլանդական տեսակի, դեկորատիվ ժապավենով կապված։
Միջոցառման հստակ օրը կներկայացվի պատվիրատուի կողմից:
Նախապես բոլոր հարցերը համաձայնեցնել պատվիրատուի հետ: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Աջափնյակ վարչական շրջան  Բեկնազարյան փողոց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31.10.2026թ ներառյալ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79951110/142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մշակութային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