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ԱՄՓՀ-ԷԱՃԱՊՁԲ-56/26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Արմավիրի մարզ Փարաքարի համայնքապետարան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գ, Փարաքար, Նաիրի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 Արմավիրի մարզի Փարաքարի համայնքապետարանի կարիքների համար ԱՄՓՀ-ԷԱՃԱՊՁԲ-56/26 ծածկագրով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Տիգրանյան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77919880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narine.petgnum0209@gmail.com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Արմավիրի մարզ Փարաքարի համայնքապետարան </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ԱՄՓՀ-ԷԱՃԱՊՁԲ-56/26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Արմավիրի մարզ Փարաքարի համայնքապետարան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Արմավիրի մարզ Փարաքարի համայնքապետարան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 Արմավիրի մարզի Փարաքարի համայնքապետարանի կարիքների համար ԱՄՓՀ-ԷԱՃԱՊՁԲ-56/26 ծածկագրով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Արմավիրի մարզ Փարաքարի համայնքապետարան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 Արմավիրի մարզի Փարաքարի համայնքապետարանի կարիքների համար ԱՄՓՀ-ԷԱՃԱՊՁԲ-56/26 ծածկագրով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ԱՄՓՀ-ԷԱՃԱՊՁԲ-56/26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narine.petgnum0209@gmail.com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 Արմավիրի մարզի Փարաքարի համայնքապետարանի կարիքների համար ԱՄՓՀ-ԷԱՃԱՊՁԲ-56/26 ծածկագրով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2026.09.23.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Արմավիրի մարզ Փարաքարի համայնքապետարան </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ԱՄՓՀ-ԷԱՃԱՊՁԲ-56/26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ԱՄՓՀ-ԷԱՃԱՊՁԲ-56/26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«ԱՄՓՀ-ԷԱՃԱՊՁԲ-56/26»*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ԱՄՓՀ-ԷԱՃԱՊՁԲ-56/26*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«ԱՄՓՀ-ԷԱՃԱՊՁԲ-56/26»*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ԱՄՓՀ-ԷԱՃԱՊՁԲ-56/26*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շարժիչային մեթոդով` ոչ պակաս 81, բենզինի հագեցած գոլորշիների ճնշումը` 45-ից մինչև 100 կՊա, կապարի պարունակությունը 5մգ/դմ3-ից ոչ ավելի, բենզոլիծավալային մասը 1 %-ից ոչ ավելի, խտությունը` 150 C ջերմաստիճանում` 720-ից մինչև 775կգ/մ3, ծծմբի պարունակությունը` 10 մգ/կգ-ից ոչ ավելի, թթվածնի զանգվածային մասը` 2,7 %-ից ոչ ավելի, օքսիդիչների ծավալային մասը, ոչ ավելի` մեթանոլ-3 %, էթանոլ-5 %,իզոբուտիլ սպիրտ-10 %, եռաբութիլ սպիրտ-7 %, եթերներ (C5 և ավելի)-15%, այլ օքսիդիչներ-10 %,անվտանգությունը,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Վաճառողը Գնորդի գտնվելու վայրից /Նաիրի 42 հասցեից/ առնվազն 5 կմ հեռավորության վրա պետք է ունենա լցակայաններ/  *Սահմանված ժամկետում չօգտագործված կտրոնների առկայության դեպքում դրանք պետք է փոխարինել նոր կտրոններով: ***Կտրոնները պետք է լինեն նոր և չօգտագործված: ****Մասնակիցը պետք է ներկայացնի լցակայանների գտնվելու վայրերը, ինչպես նաև նշված լցակայանների հետ համագործակցությունը հավաստող տեղեկանք: ***** Կտրոնները պատվիրատուին տրամադրվելու պահին պետք է ունենան առնվազն 365 օր պիտանելիության ժամկետ։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մարք գ․ Փարաքար Նաիրի փողոց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կնքվելիք լրացուցիչ համաձայնագիրն ուժի մեջ մտնելու օրվանից մինչև 25․12․2026թ․, ըստ պատվերի պատվերում նշված քանակով՝ երկու աշխատանքային օրվա ըհթացքում: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