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ՄԲԿ-ԷԱԱՊՁԲ 2026-48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ՄԱՐՏՈՒՆՈՒ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Մարտունի, Գետափնյա 2/16/1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Մարտունու ԲԿ ՓԲԸ-ի կարիքների համար դեղորայքի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Հակոբ Ալեքսանյան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094043396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martunubkfinodel@mail.ru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ՄԱՐՏՈՒՆՈՒ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ՄԲԿ-ԷԱԱՊՁԲ 2026-48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ՄԱՐՏՈՒՆՈՒ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ՄԱՐՏՈՒՆՈՒ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Մարտունու ԲԿ ՓԲԸ-ի կարիքների համար դեղորայքի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ՄԱՐՏՈՒՆՈՒ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Մարտունու ԲԿ ՓԲԸ-ի կարիքների համար դեղորայքի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ՄԲԿ-ԷԱԱՊՁԲ 2026-48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martunubkfinodel@mail.ru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Մարտունու ԲԿ ՓԲԸ-ի կարիքների համար դեղորայքի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երակային կատետր երկճյուղ մանրէազերծ/երկլուսանցկանի HEMOCAT SIGNO 15սմ B/Braun F12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երակային կատետր երկճյուղ մանրէազերծ/երկլուսանցկանի/ HEMOCAT SIGNO 20սմ  F12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մեջ վիտամին D 3 որոշման հավաքածու՝ համատեղելի լինի Tosoh AIA ավտոմատ Իմունոֆերմենտային անալիզատորի հետ:  Ունենա շտրիխ կոդ՝ համատեղելի ճապոնական Tosoh արտադրողի սարքերի կոդային ցանկի հետ։ Որակի և համապատասխանության վկայականների պարտադիր առկայութ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համակարգ մանրէազերծ 150սմ /Sangofix/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խողովակ y միացում 1-150սմ Unionm ed WLM 150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օպտիկամանրաթելային  հաղորդիչ Lazotronix NA-0,22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Կղանքի միջոցով Helicopacter pilori-ի հայտնաբերման արագ թեսթ  /չափի միավոր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Հիստոլոգիական պարաֆին  /չափի միավոր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30մլ   մանրէազերծ omnifix Luer Lock Solo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50մլ  մանրէազերծ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Ստեպտոկոկ A  հայտնաբերման արագ թեսթ  /չափի միավոր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թթվածնային կանյուլա L/Adult Standart/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2026.09.23.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ՄԱՐՏՈՒՆՈՒ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ՄԲԿ-ԷԱԱՊՁԲ 2026-48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ՄԲԿ-ԷԱԱՊՁԲ 2026-48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«ՄԲԿ-ԷԱԱՊՁԲ 2026-48»*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2026-48*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«ՄԲԿ-ԷԱԱՊՁԲ 2026-48»*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2026-48*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երակային կատետր երկճյուղ մանրէազերծ/երկլուսանցկանի HEMOCAT SIGNO 15սմ B/Braun F12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երակային կատետր երկճյուղ մանրէազերծ/երկլուսանցկանի HEMOCAT SIGNO 15սմ B/Braun F12
Տեխնիկական բնութագրերը և պահպանման ժամկետները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երակային կատետր երկճյուղ մանրէազերծ/երկլուսանցկանի/ HEMOCAT SIGNO 20սմ  F12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երակային կատետր երկճյուղ մանրէազերծ/երկլուսանցկանի/ HEMOCAT SIGNO 20սմ  F12
Տեխնիկական բնութագրերը և պահպանման ժամկետները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մեջ վիտամին D 3 որոշման հավաքածու՝ համատեղելի լինի Tosoh AIA ավտոմատ Իմունոֆերմենտային անալիզատորի հետ:  Ունենա շտրիխ կոդ՝ համատեղելի ճապոնական Tosoh արտադրողի սարքերի կոդային ցանկի հետ։ Որակի և համապատասխանության վկայականների պարտադիր առկայութ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մեջ վիտամին D 3 որոշման հավաքածու՝ համատեղելի լինի Tosoh AIA ավտոմատ Իմունոֆերմենտային անալիզատորի հետ:  Ունենա շտրիխ կոդ՝ համատեղելի ճապոնական Tosoh արտադրողի սարքերի կոդային ցանկի հետ։ Որակի և համապատասխանության վկայականների պարտադիր առկայություն ՝ ISO 13485,  ISO9001, IVDMD։
Տեխնիկական բնութագրերը և պահպանման ժամկետները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համակարգ մանրէազերծ 150սմ /Sangofix/ B/Braun/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համակարգ մանրէազերծ 150սմ /Sangofix/ B/Braun/
Տեխնիկական բնութագրերը և պահպանման ժամկետները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խողովակ y միացում 1-150սմ Unionm ed WLM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խողովակ y միացում 1-150սմ Unionm ed WLM 150
Տեխնիկական բնութագրերը և պահպանման ժամկետները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օպտիկամանրաթելային  հաղորդիչ Lazotronix NA-0,22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օպտիկամանրաթելային  հաղորդիչ Lazotronix NA-0,22
Տեխնիկական բնութագրերը և պահպանման ժամկետները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Կղանքի միջոցով Helicopacter pilori-ի հայտնաբերման արագ թեսթ  /չափի միավոր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Կղանքի միջոցով Helicopacter pilori-ի հայտնաբերման արագ թեսթ
Տեխնիկական բնութագրերը և պահպանման ժամկետները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Հիստոլոգիական պարաֆին  /չափի միավոր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Հիստոլոգիական պարաֆին
Տեխնիկական բնութագրերը և պահպանման ժամկետները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30մլ   մանրէազերծ omnifix Luer Lock Solo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30մլ   մանրէազերծ omnifix Luer Lock Solo
Տեխնիկական բնութագրերը և պահպանման ժամկետները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50մլ  մանրէազերծ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50մլ  մանրէազերծ
Տեխնիկական բնութագրերը և պահպանման ժամկետները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Ստեպտոկոկ A  հայտնաբերման արագ թեսթ  /չափի միավոր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Ստեպտոկոկ A  հայտնաբերման արագ թեսթ
Տեխնիկական բնութագրերը և պահպանման ժամկետները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թթվածնային կանյուլա L/Adult Standart/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թթվածնային կանյուլա L/Adult Standart/
Տեխնիկական բնութագրերը և պահպանման ժամկետները տես կից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երակային կատետր երկճյուղ մանրէազերծ/երկլուսանցկանի HEMOCAT SIGNO 15սմ B/Braun F12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երակային կատետր երկճյուղ մանրէազերծ/երկլուսանցկանի/ HEMOCAT SIGNO 20սմ  F12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մեջ վիտամին D 3 որոշման հավաքածու՝ համատեղելի լինի Tosoh AIA ավտոմատ Իմունոֆերմենտային անալիզատորի հետ:  Ունենա շտրիխ կոդ՝ համատեղելի ճապոնական Tosoh արտադրողի սարքերի կոդային ցանկի հետ։ Որակի և համապատասխանության վկայականների պարտադիր առկայութ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համակարգ մանրէազերծ 150սմ /Sangofix/ B/Braun/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խողովակ y միացում 1-150սմ Unionm ed WLM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օպտիկամանրաթելային  հաղորդիչ Lazotronix NA-0,22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Կղանքի միջոցով Helicopacter pilori-ի հայտնաբերման արագ թեսթ  /չափի միավոր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Հիստոլոգիական պարաֆին  /չափի միավոր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30մլ   մանրէազերծ omnifix Luer Lock Solo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50մլ  մանրէազերծ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Ստեպտոկոկ A  հայտնաբերման արագ թեսթ  /չափի միավոր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թթվածնային կանյուլա L/Adult Standart/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