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ՇՄՆԷՊԾ-ԷԱՃԱՊՁԲ-26/13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«Չհրկիզվող պահարաններ (Կենսաչափական արագ հասանելիության ատրճանակի մետաղական պահարան - տեղադրումով » ձեռքբերման նպատակով ՇՄՆԷՊԾ-ԷԱՃԱՊՁԲ-26/13  ծածկագրով էլեկտրոնային աճուրդի հայտա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ՇՄՆԷՊԾ-ԷԱՃԱՊՁԲ-26/13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«Չհրկիզվող պահարաններ (Կենսաչափական արագ հասանելիության ատրճանակի մետաղական պահարան - տեղադրումով » ձեռքբերման նպատակով ՇՄՆԷՊԾ-ԷԱՃԱՊՁԲ-26/13  ծածկագրով էլեկտրոնային աճուրդի հայտա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«Չհրկիզվող պահարաններ (Կենսաչափական արագ հասանելիության ատրճանակի մետաղական պահարան - տեղադրումով » ձեռքբերման նպատակով ՇՄՆԷՊԾ-ԷԱՃԱՊՁԲ-26/13  ծածկագրով էլեկտրոնային աճուրդի հայտա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ՇՄՆԷՊԾ-ԷԱՃԱՊՁԲ-26/13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«Չհրկիզվող պահարաններ (Կենսաչափական արագ հասանելիության ատրճանակի մետաղական պահարան - տեղադրումով » ձեռքբերման նպատակով ՇՄՆԷՊԾ-ԷԱՃԱՊՁԲ-26/13  ծածկագրով էլեկտրոնային աճուրդի հայտա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363.58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422.88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ՇՄՆԷՊԾ-ԷԱՃԱՊՁԲ-26/13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ՇՄՆԷՊԾ-ԷԱՃԱՊՁԲ-26/13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ՇՄՆԷՊԾ-ԷԱՃԱՊՁԲ-26/13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ՇՄՆԷՊԾ-ԷԱՃԱՊՁԲ-26/13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ՇՄՆԷՊԾ-ԷԱՃԱՊՁԲ-26/13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«ՇՄՆԷՊԾ-ԷԱՃԱՊՁԲ-26/13»*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ԷԿՈՊԱՐԵԿԱՅԻՆ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ՇՄՆԷՊԾ-ԷԱՃԱՊՁԲ-26/13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նախարարություն հայտի ապահովում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«ՇՄՆԷՊԾ-ԷԱՃԱՊՁԲ-26/13»*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ՇՄՆԷՊԾ-ԷԱՃԱՊՁԲ-26/13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(Կենսաչափական արագ հասանելիության ատրճանակի մետաղական պահարան – տեղադրումով)
1. Նպատակ
Նախատեսված է ծառայողական կամ անձնական կարճափող հրազենի (ատրճանակի), պահեստային պահունակների և հարակից պարագաների անվտանգ պահպանման և արագ հասանելիության ապահովման համար՝ ավտոմեքենայում, աշխատասենյակում կամ բնակելի տարածքում։ 
2. Ընդհանուր տեխնիկական պահանջներ
Պահարանի տեսակ՝ շարժական կամ ամրացվող մետաղական պահարան։ 
Կառուցվածքը պետք է լինի բարձր ամրության պողպատից կամ համարժեք մետաղական համաձուլվածքից։ 
Մետաղի հաստությունը՝ ոչ պակաս, քան 2 մմ։ 
Գույնը՝ սև կամ մուգ երանգ։ 
Պահարանը պետք է ապահովի առնվազն 1 լիաչափ ատրճանակի անվտանգ պահպանում։ 
Պետք է նախատեսված լինի մեքենայում, մահճակալի կողքին, գրասենյակում կամ պատին ամրացման հնարավորությամբ օգտագործման համար։ 
3. Բացման և նույնականացման համակարգ
Պահարանը պետք է ապահովի առնվազն երեք անկախ բացման եղանակ.
Կենսաչափական մատնահետքի ճանաչում (Fingerprint)։ 
Թվային գաղտնաբառ (PIN Code)։ 
Մեխանիկական պահուստային բանալի։ 
Մատնահետքի ճանաչման ժամանակը՝ ոչ ավելի, քան 1 վայրկյան։ 
Հիշողությունը՝ առնվազն 20 մատնահետքի պահպանման հնարավորությամբ։ 
Թվային ստեղնաշարը պետք է լինի լուսավորվող (Backlit) կամ համարժեք։ 
4. Անվտանգության պահանջներ
Հակակոտրման (Anti-Pry) կառուցվածք։ 
Ամրացված փականային համակարգ։ 
Պողպատե անվտանգության մալուխ՝ ոչ պակաս, քան 90 սմ երկարությամբ։ 
Պետք է ապահովի պահարանի ամրացում տրանսպորտային միջոցին կամ անշարժ օբյեկտին։ 
Պահարանը պետք է ունենա պահուստային մեխանիկական բացման հնարավորություն մարտկոցի լիցքաթափման դեպքում։ 
5. Ֆունկցիոնալ հնարավորություններ
Արագ բացվող (Quick Access / Pop-Up) մեխանիզմ։ 
Լռակյաց (Silent Mode) աշխատանքի հնարավորություն։ 
Ցածր լիցքավորման նախազգուշացում։ 
Ներքին պաշտպանիչ փափուկ ծածկույթ՝ զենքի մակերեսը վնասումներից պաշտպանելու համար։ 
Ներքին LED լուսավորություն (ցանկալի)։ 
Արտակարգ սնուցման հնարավորություն USB-C կամ համարժեք միակցիչով (ցանկալի)։ 
6. Չափեր և տարողություն
Արտաքին չափերը՝ մոտավորապես 220–300 մմ երկարություն, 200–250 մմ լայնություն, 40–60 մմ բարձրություն կամ համարժեք։ 
Քաշը՝ ոչ պակաս, քան 3 կգ։ 
Ներքին խցիկը պետք է նախատեսված լինի առնվազն 9 դյույմ երկարությամբ ատրճանակի տեղադրման համար։ 
7. Սնուցում
Մարտկոցային սնուցում։ 
Լիցքավորման ցածր մակարդակի ազդանշան։ 
Արտակարգ բացման կամ սնուցման հնարավորություն։ 
8. Կոմպլեկտավորում
Մատակարարվող հավաքածուն պետք է ներառի՝
Կենսաչափական զենքի պահարան – 1 հատ, 
Պահուստային բանալի – առնվազն 2 հատ, 
Անվտանգության պողպատե մալուխ – 1 հատ, 
Ամրացման պարագաներ (առկայության դեպքում), 
Օգտագործման հրահանգ (անգլերեն կամ ռուսերեն լեզվով)
Մոնտաժային նյութեր
Ապրանքների տեղափոխումը, , տեղադրումն ու կարգավորումը, ծրագրավորումը, կարգաբերումը, ինչպես նաև աշխատանքների ընթացքում անհրաժեշտ բոլոր նյութերը ամբողջությամբ կատարվում և մատակարարվում են մատակարարի կողմից: Բոլոր ապրանքները պետք է լինեն նոր և չօգտագործված: Պայմանագրով նախատեսված դեպքում Վաճառողը Գնորդին ներկայացնում է նաև ապրանքն արտադրողից կամ վերջինիս ներկայացուցչից երաշխիքային նամակի (MAF կամ DAF), ինչպես նաև պետք է ունենա որակավորված մասնագետներ առաջարկված ապրանքանիշիերի (ապրանքանիշերի) արտադրողի (արտադրողների) կողմից:
Ներկայացված են  ապրանքների տեխնիկական բնութագրերի  նվազագույն  պահանջները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 Արմենակյան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համաձայնագրի ուժի մեջ մտնելուց հետո՝ 21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