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ԳՊՀ-ԷԱՃ-ԱՊՁԲ-26/13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Гаварский государственный университет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Гегаркуникский область, г. Гавар, ул. Гранта Акобяна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Симон Карабахцян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simonkarabaxcian@rambler.ru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+37460461247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Гаварский государственный университет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ԳՊՀ-ԷԱՃ-ԱՊՁԲ-26/13</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Гаварский государственный университет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Гаварский государственный университет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топлива</w:t>
      </w:r>
      <w:r>
        <w:rPr>
          <w:rFonts w:ascii="Calibri" w:hAnsi="Calibri" w:cstheme="minorHAnsi"/>
          <w:b/>
          <w:lang w:val="ru-RU"/>
        </w:rPr>
        <w:t xml:space="preserve">ДЛЯ НУЖД  </w:t>
      </w:r>
      <w:r>
        <w:rPr>
          <w:rFonts w:ascii="Calibri" w:hAnsi="Calibri" w:cstheme="minorHAnsi"/>
          <w:b/>
          <w:sz w:val="24"/>
          <w:szCs w:val="24"/>
          <w:lang w:val="af-ZA"/>
        </w:rPr>
        <w:t>Фонд Гаварский государственный университет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ԳՊՀ-ԷԱՃ-ԱՊՁԲ-26/13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simonkarabaxcian@rambler.ru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Гаварский государственный университет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"ԳՊՀ-ԷԱՃ-ԱՊՁԲ-26/13"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Гаварский государственный университет*(далее — Заказчик) процедуре закупок под кодом ԳՊՀ-ԷԱՃ-ԱՊՁԲ-26/13*.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Гаварский государственный университет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"ԳՊՀ-ԷԱՃ-ԱՊՁԲ-26/13"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Гаварский государственный университет*(далее — Заказчик) процедуре закупок под кодом ԳՊՀ-ԷԱՃ-ԱՊՁԲ-26/13*.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Гаварский государственный университет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ԳՊՀ-ԷԱՃ-ԱՊՁԲ-26/13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температуре 150 ° C от 820 до 845 кг / м3, содержание серы не более 350 мг / кг, температура воспламенения не менее 550 ° C, углеродный остаток не более 0,3% в 10% осадке, вязкость при 400С от 2,0 до 4,5 мм2 / с, температура мутности не выше 00С, безопасность, маркировка ումը упаковка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Гавар, ул. Гранта Акобяна,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