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2026.09.10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ԱՄԱՀ-ԷԱՃԱՊՁԲ-26/156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Араратская область РА, муниципалитет Арташат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Араратская область, город Арташат</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самоходных вакуумных подметально-уборочных машин</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Զարուհի Ղազարյան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ghazaryan.zaruhi@list.ru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023523639</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Араратская область РА, муниципалитет Арташат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ԱՄԱՀ-ԷԱՃԱՊՁԲ-26/156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2026.09.10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Араратская область РА, муниципалитет Арташат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Араратская область РА, муниципалитет Арташат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самоходных вакуумных подметально-уборочных машин</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самоходных вакуумных подметально-уборочных машин</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Араратская область РА, муниципалитет Арташат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ԱՄԱՀ-ԷԱՃԱՊՁԲ-26/156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ghazaryan.zaruhi@list.ru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самоходных вакуумных подметально-уборочных машин</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35852107.5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363.89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4.2891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423.09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2026.09.23.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ԱՄԱՀ-ԷԱՃԱՊՁԲ-26/156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Араратская область РА, муниципалитет Арташат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ԱՄԱՀ-ԷԱՃԱՊՁԲ-26/156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ԱՄԱՀ-ԷԱՃԱՊՁԲ-26/156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ԱՄԱՀ-ԷԱՃԱՊՁԲ-26/156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Араратская область РА, муниципалитет Арташат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"ԱՄԱՀ-ԷԱՃԱՊՁԲ-26/156"*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"ԱՄԱՀ-ԷԱՃԱՊՁԲ-26/156"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Араратская область РА, муниципалитет Арташат*(далее — Заказчик) процедуре закупок под кодом ԱՄԱՀ-ԷԱՃԱՊՁԲ-26/156*.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ԱՄԱՀ-ԷԱՃԱՊՁԲ-26/156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"ԱՄԱՀ-ԷԱՃԱՊՁԲ-26/156"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Араратская область РА, муниципалитет Арташат*(далее — Заказчик) процедуре закупок под кодом ԱՄԱՀ-ԷԱՃԱՊՁԲ-26/156*.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ԱՄԱՀ-ԷԱՃԱՊՁԲ-26/156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_____</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ԱՄԱՀ-ԷԱՃԱՊՁԲ-26/156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Пылесос Vanguard Brute MV2000 Street Vacuum/ Торговая марка: MAXVAC, Производитель: Maxvac Group / компания MAXVAC /, или Aria 240 super hydro / Торговая марка: TSM, Производитель: TSM Srl (Италия)/ , или Glutton H2O Perfect / Торговая марка: Glutton, Производитель: Glutton (Бельгия)/.
Самоходный пылесос для уборки улиц, дворов, тротуаров и детских площадок с возможностью мытья водой, произведенный не позднее 2026 года.
Соответствует требованиям сертификации CE (европейские стандарты в области охраны здоровья, безопасности и защиты окружающей среды).
1) Самоходная система
• Скорость движения регулируется перемещением рукоятки вперед.
• Максимальная скорость: до 6 км/ч.
2) Источник питания и время работы 
• Работает от батареи.
• Минимум 10 часов непрерывной работы на одном полном заряде.
3) Вместимость системы сбора мусора 
• Основной мусорный бак имеет объем не менее 240 литров и основание из нержавеющей стали.
• Дополнительный контейнер для сортированных отходов.
4) Электродвигатели и технические возможности:
•	Мощность редукторного двигателя не менее 1500 Вт.
•	Мощность всасывающего двигателя: не менее 1500 Вт.
•	Зарядное устройство с защитой IP66
5) Экран и система управления 
• Встроенный счетчик (дисплей), отображающий:
• Общая продолжительность работы машины (в часах).
• Текущий уровень заряда батареи.
6) Освещение и ночная работа 
• Фары для работы в ночное время.
7) Система мойки и дезинфекции с возможностью выбора среднего или высокого давления.
8) Вакуумная система
• Диаметр трубы: 120-125 мм, длина 2,5-4 м
• Эргономичная и беспроводная рукоятка, адаптированная к руке, без кабеля.
• Управление мощностью всасывания пылесоса (вкл/выкл) осуществляется с помощью ручки.
• Возможность регулировать положение рукоятки под вашу руку без использования каких-либо инструментов.
9) Безопасность
• Небольшой ручной огнетушитель
• Транспортное средство должно быть оборудовано кнопкой аварийной остановки и кнопкой отключения системы.
• Для обеспечения безопасной работы в ночное время к пылесосу следует прикрепить светоотражающие фонари.
13) Трансмиссия: Максимальный уклон: 25% 
• Колеса, устойчивые к проколам, для передвижения по тротуарам.
14) Другое.
•	Наличие GPS-устройства
15) Гарантийный период: не менее 730 дней.
16) Производитель должен соответствовать стандартам ISO 9001 и ISO 14001. Компания-поставщик должна иметь официальный документ от производителя, подтверждающий соответствие вышеуказанным стандартам.
Перед первым использованием продукта производитель обязан предоставить вводную информацию, техническую поддержку и провести обучающие занятия.
При поставке продукции поставщик обязан предоставить сертификат от компании-производителя, в котором будет четко указан год изготовления продукции и информация о стране-производителе.
Максимальный срок доставки: 60 календарных дней.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ԱՄԱՀ-ԷԱՃԱՊՁԲ-26/156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ул.Օгօстօси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вступления в силу соглашения, заключенного между сторонами, — при условии выделения финансовых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ԱՄԱՀ-ԷԱՃԱՊՁԲ-26/156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ԱՄԱՀ-ԷԱՃԱՊՁԲ-26/156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ԱՄԱՀ-ԷԱՃԱՊՁԲ-26/156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