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ԲՊՀ-ԷԱՃԱՊՁԲ-26/08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Բրյուսովի անվան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0002, ք. Երևան, Թումանյան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 Վ. Բրյուսովի անվան պետական համալսարան» հիմնադրամի կարիքների համար էլեկտրոնային գրատախտակների ձեռքբերման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098 308 102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dianaharutyunyan99@gmail.com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Բրյուսովի անվան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ԲՊՀ-ԷԱՃԱՊՁԲ-26/08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Բրյուսովի անվան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Բրյուսովի անվան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 Վ. Բրյուսովի անվան պետական համալսարան» հիմնադրամի կարիքների համար էլեկտրոնային գրատախտակների ձեռքբերման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Բրյուսովի անվան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Վ. Բրյուսովի անվան պետական համալսարան» հիմնադրամի կարիքների համար էլեկտրոնային գրատախտակների ձեռքբերման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ԲՊՀ-ԷԱՃԱՊՁԲ-26/08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dianaharutyunyan99@gmail.com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 Վ. Բրյուսովի անվան պետական համալսարան» հիմնադրամի կարիքների համար էլեկտրոնային գրատախտակների ձեռքբերման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4.2891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2026.09.23.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 Բրյուսովի անվան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ԲՊՀ-ԷԱՃԱՊՁԲ-26/08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ԲՊՀ-ԷԱՃԱՊՁԲ-26/08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«ԲՊՀ-ԷԱՃԱՊՁԲ-26/08»*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Բրյուսովի անվան պետական համալսարան հիմնադրամ*  (այսուհետ` Պատվիրատու) կողմից կազմակերպված` ԲՊՀ-ԷԱՃԱՊՁԲ-26/08*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Բրյուսովի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«ԲՊՀ-ԷԱՃԱՊՁԲ-26/08»*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Բրյուսովի անվան պետական համալսարան հիմնադրամ*  (այսուհետ` Պատվիրատու) կողմից կազմակերպված` ԲՊՀ-ԷԱՃԱՊՁԲ-26/08*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Բրյուսովի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անվանումը՝ Ինտերակտիվ սենսորային պանել (էկրան) և շարժական:
1. Էկրանի և մատրիցայի պարամետրեր
•	Էկրանի անկյունագիծ՝ Առնվազն 75" դյույմ:
•	Լուսավորության տեսակ՝ Direct LED (DLED):
•	Էկրանի կետայնություն՝ 4K Ultra HD (3840 × 2160):
•	Ապակու պաշտպանություն՝ Կոփված անվտանգ ապակի՝ հակացոլացնող (Anti-Glare) և մատնահետքից պաշտպանող պատվածքով, առնվազն 9H կարծրության մակարդակ:
2. Սենսորային համակարգ
•	Սենսորի տեսակ՝ High-Precision Infrared (Բարձր ճշգրտության ինֆրակարմիր):
•	Հպման կետեր՝ Միաժամանակ առնվազն 40 հպման կետ (Multi-touch) Android և Windows միջավայրերում:
•	Գրելու ճշգրտություն՝ Zero Bonding Gen 2 տեխնոլոգիա (ապակու և մատրիցայի միջև 0 մմ օդային շերտ) ՝ առավելագույնս բնական գրելու էֆեկտ ապահովելու համար:
3. Օպերացիոն Համակարգ 1 — Android (Ներկառուցված)
•	Օպերացիոն համակարգ՝ Առնվազն Android 14.0 :
•	Հասանելիություն՝ Լիարժեք և անմիջական հասանելիություն Google Play Store, Google Drive և այլ կրթական/աշխատանքային հավելվածներին:
•	Պրոցեսոր (CPU)՝ 8-միջուկանի (Octa-core):
•	Արհեստական բանականության պրոցեսոր (NPU)՝ Առնվազն 6 TOPS արտադրողականությամբ հատուկ նեյրոնային պրոցեսոր՝ AI տվյալների տեղային անխափան մշակման համար
•	Հիշողություն՝ Օպերատիվ (RAM)՝ առնվազն 8 GB, Մշտական (ROM)՝ առնվազն 128 GB:
4. Օպերացիոն Համակարգ 2 — Windows (Ներդրվող OPS Մոդուլ)
•	Միացման տեսակ՝ Սլոտային ներդրվող համակարգիչ (Slot-in OPS PC Module) ` առանց արտաքին կաբելների:
•	Պրոցեսոր (CPU)՝ Առնվազն Intel Core i5 (ոչ պակաս, քան 12-րդ սերնդի):
•	Օպերատիվ հիշողություն՝ Առնվազն 8 GB DDR4:
•	Կոշտ սկավառակ՝ Առնվազն 256 GB SSD:
•	Օպերացիոն համակարգ՝ Լիցենզավորված Windows 11:
5. Աուդիո համակարգ՝ Ներկառուցված ստերեո բարձրախոսներ առնվազն 2 × 16W (միայն ձայնի վերարտադրման համար):
6. Ինտերֆեյսեր և անլար կապ
•	Մուտքեր/Ելքեր՝ Առնվազն 3x HDMI, 1x VGA, LAN (RJ45 Gigabit), USB Type-A (առնվազն 4 հատ USB 3.0), Audio Out (ականջակալների կամ արտաքին բարձրախոսների համար):
•	Type-C Պորտ՝ Առնվազն 1-2 հատ Type-C պորտ՝ մինչև 65W սնուցմամբ (Power Delivery) և տվյալների փոխանցմամբ:
•	Անլար կապ՝ Ներկառուցված Wi-Fi (Dual-Band 2.4/5GHz) և Bluetooth:
•	Անվտանգություն՝ NFC սենսոր (ID քարտերով արագ և անվտանգ մուտք գործելու համար):
Տեսախցիկ 4K կետայնությամբ, ներկառուցված միկրոֆոնով օժտված աղմուկի խլացման գործառույթով: 
7. Լրակազմ և Պատվանդան
•	Պատվանդան (Stand)՝ Լրակազմում ներառված է համատեղելի շարժական մետաղական պատվանդան՝ անիվներով և արգելակման համակարգով, նախատեսված 75" չափսի պանելի համար:
•	Աքսեսուարներ՝ Հեռակառավարման վահանակ, առնվազն 2 հատ սթայլուս (գրիչ)՝ առանց մարտկոցի աշխատող, անհրաժեշտ հոսանքի կաբելներ, պատից ամրացման էկրանի կախիչ, NFC քարտ առնվազն 4 հատ:
o	Մատակարարման, որակի և երաշխիքի պայմաններ
o	Տեղափոխում՝ Էլեկտրոնային գրատախտակների (պանելների) և պատվանդանների, բեռնաթափումը,տեղադրումը, փորձարկումը և հասցեով առաքումը կատարվում են ամբողջությամբ մատակարարի կողմից և միջոցներով։
o	Ապրանքի վիճակը՝ Բոլոր առաջարկվող ապրանքները պետք է լինեն նոր, չօգտագործված, գործարանային օրիգինալ փաթեթավորմամբ։
Հաղթող ընկերությունը բոլոր ապրանքատեսակների մասով ներկայացնում է ապրանքներն արտադրողից երաշխիքային նամակ կամ համապատասխանության սերտիֆիկատ (MAF):
o	Երաշխիքային ժամկետը առնվազն երկու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Թումանյան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