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ՀԱԱՀ-ԷԱՃԱՊՁԲ-26/107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ՀԱԱՀ-ԷԱՃԱՊՁԲ-26/107 для нужд ЗАО «Ереванский метрополитен имени Карена Демирчяна»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ՀԱԱՀ-ԷԱՃԱՊՁԲ-26/107</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ՀԱԱՀ-ԷԱՃԱՊՁԲ-26/107 для нужд ЗАО «Ереванский метрополитен имени Карена Демирчяна»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ՀԱԱՀ-ԷԱՃԱՊՁԲ-26/107 для нужд ЗАО «Ереванский метрополитен имени Карена Демирчяна»</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ՀԱԱՀ-ԷԱՃԱՊՁԲ-26/107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ՀԱԱՀ-ԷԱՃԱՊՁԲ-26/107 для нужд ЗАО «Ереванский метрополитен имени Карена Демирчяна»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РНК-деградирующих ферментов RNase A и RNase T1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полиакриламидный раствор для преципитации ДНК/РНК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Фермент, разрушающий РНК и ДНК, 2500 единиц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ферментов для синтеза и амплификации двуцепочечной ДНК полнотранскриптомного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ферментов для амплификации полнотранскриптомного анализа с использованием технологии SMARTer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ферментов для синтеза и амплификации двуцепочечной ДНК полнотранскриптомного анализа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"ՀԱԱՀ-ԷԱՃԱՊՁԲ-26/107"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"ՀԱԱՀ-ԷԱՃԱՊՁԲ-26/107"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ՀԱԱՀ-ԷԱՃԱՊՁԲ-26/107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РНК-деградирующих ферментов RNase A и RNase T1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ферментов РНКазы А и РНКазы Т1 является высокоэффективным реагентом, используемым для полного удаления/деградации РНК из препаратов ДНК или выделенных белков.
Концентрация РНКазы А: 2 мг/мл. Гидролизует РНК, прилегающую к пиримидиновым основаниям (цитозин (C) и урацил (U)).
Активность РНКазы Т1: 5000 U/ml. Гидролизует РНК, прилегающую к гуаниновым основаниям (G); Продукт предназначен для лабораторных исследований в области молекулярной биологии.
Остаточный срок годности материала составляет не менее 12 месяцев, если иное не указано производителем. Условия хранения: 
(-20): Согласно техническим данным производителя, продукт должен быть свободен от активности ДНКазы.
Объем упаковки: 1 мл (флакон/бутылка).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полиакриламидный раствор для преципитации ДНК/РНК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полиакриламидный (ЛПА) раствор, используемый для осаждения ДНК/РНК, плотность 5 мг/мл. Чистота: для молекулярной биологии, для предотвращения потерь и максимального извлечения небольших количеств нуклеиновых кислот. Остаточный срок годности материала составляет не менее 12 месяцев, если иное не указано производителем. Условия хранения: (-20). Единица измерения: 5 мг/мл, флакон 1 мл/упаковка.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Фермент, разрушающий РНК и ДНК, 2500 единиц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фермента: нуклеаза Benzonase™, активность: 2,5 кЕд (2500 Ед). Предназначен для неспецифической деградации ДНК и РНК. Подходит для обработки клеточных лизатов и других биологических образцов, используется для снижения вязкости образцов и удаления свободных нуклеиновых кислот. Должен быть продуктом, предназначенным для использования в лабораториях молекулярной биологии/биохимии. Срок годности согласно инструкции производителя (не менее 12 месяцев). 
Температура хранения: −20 градус Цельси. 
Единица измерения: флакон/упаковка.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ферментов для синтеза и амплификации двуцепочечной ДНК полнотранскриптомного анализа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Полные наборы для амплификации всего транскриптома предназначены для преобразования РНК в комплементарную ДНК (дц-кДНК) и подготовки её к секвенированию нового поколения (NGS) или количественной ПЦР (qPCR). Эти ферментативные растворы позволяют получать обе нити ДНК без смещения 3'-конца и обеспечивают полное покрытие транскриптома.
Complete Whole Transcriptome Amplification Kit
Компоненты набора (точные количества):
Буфер для синтеза библиотеки 25 мкл
Раствор для синтеза библиотеки 25 мкл
Фермент для синтеза библиотеки 20 мкл
Смесь для амплификации 375 мкл
Смесь 10 мМ дНТФ 0,2 мл
Вода без нуклеаз 5 мл
Фермент для амплификации 37,5 мкл
Температура хранения: −20 градус Цельси.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ферментов для амплификации полнотранскриптомного анализа с использованием технологии SMARTer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синтеза и амплификации полноразмерной ДНК из небольших количеств общей РНК или из ограниченного числа клеток. Используется в исследованиях экспрессии генов и секвенирования РНК. Технология SMART помогает сохранить наиболее полное представление исходных транскриптов мРНК.
Компоненты набора (на 10 реакций):
1. SMARTer II A Oligonucleotide (SMART II A Олигонуклеотид) — 24 µM  (микромоляр), 10 µL(микролитр)
2. Control Sheared Total RNA (Контрольный фрагмент общей РНК— 50 нг/мкл (нанограммы/микролитр), 10 µL
3. SMART N6 CDS Primer II A  3'-праймер SMART N6 CDS II A — 24 µM, 10µL
4. PCR Primer IIA (ПЦР-праймер IIA)— 12 µM, 20 µL
5. 5X First-Strand Buffer (5-кратный буфер для синтеза первой цепи), без РНКазы - 40 µL
6. SMARTer dNTP Mix (Смесь дезоксинуклеотидов SMARTer) - 10 µL
7. Dithiothreitol (Дитиотреитол) - 100 mM (миллимоляр), 10 µL
8. BSA (бычий сывороточный альбумин / Bovine Serum Albumin) -0.1%, 20 µL
9. SMARTScribe Reverse Transcriptase (Обратная транскриптаза SMARTScribe) -100 U/µL (единиц/микролитр), 20 µL- мкл
10. Nuclease-Free Water (Вода, не содержащая нуклеаз) - 1 mL (миллилитр)
11.RNase Inhibitor (Ингибитор рибонуклеазы /Ribonuclease Inhibitor) — 40 U/µL, 55 µL
12. Purification Buffer (Буфер для очистки) - 1 mL
13. RsaI Restriction Enzyme (RsaI Рестрикционная энзима)- 10 U/µL, 10 µL
14.RsaI Buffer (Буфер RsaI)-10X (в десять раз), 20 µL
15. Advantage 2 PCR Kit набора (в соответствующих объемах):
Условия хранения: -20 -70 градус Цельси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ферментов для синтеза и амплификации двуцепочечной ДНК полнотранскриптомного анализа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для синтеза и амплификации двухцепочечной ДНК всего транскриптома (cDNA Synthesis and Amplification Kits) представляют собой ферментативные растворы, предназначенные для преобразования РНК в комплементарную ДНК (cDNA) и ее амплификации для дальнейшего анализа. Они используются для исследований экспрессии генов, секвенирования нового поколения NGS - Next-Generation Sequencing) и микроматричного анализа. 
В комплект входят:
1.First Strand Enzyme Mix (Ферментная смесь для синтеза первой цепи) 20 µL, 
2. 4X First Strand Reaction Mix (Реакционная смесь для синтеза первой цепи) 100 µL, 4X
3. Second Strand Enzyme Mix (Ферментная смесь для синтеза второй цепи) 60 µL, 
4. 5X Second Strand Reaction Mix (5X Реакционная смесь для синтеза второй цепи), 250 µL, 
5. EDTA этилендиаминтетрауксусная кислота 0.5 M, pH 8.0- 1 mL։
6. RNase I (Рибонуклеаза I) 10 U/µL,100 µL (единиц/микролитр)
7. Control RNA 0.5 µg/µL,  20 µL
8. Oligo(dT)18 Primer (Олиго(dT)18 праймер) -0.5 µg/µL 20 µL
9. Random Hexamer Primer (Случайный гексамерный праймер) 100 µM; 0.2 µg/µL
10. Nuclease-Free Water (Вода, не содержащая нуклеаз) 1.25ml 150 µL: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90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90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90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90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90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90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РНК-деградирующих ферментов RNase A и RNase T1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полиакриламидный раствор для преципитации ДНК/РНК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Фермент, разрушающий РНК и ДНК, 2500 единиц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ферментов для синтеза и амплификации двуцепочечной ДНК полнотранскриптомного анализа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ферментов для амплификации полнотранскриптомного анализа с использованием технологии SMARTer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ферментов для синтеза и амплификации двуцепочечной ДНК полнотранскриптомного анализа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